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D4AE4" w14:textId="1DFF60C6" w:rsidR="00651D82" w:rsidRPr="00535FC3" w:rsidRDefault="00535FC3" w:rsidP="00535FC3">
      <w:pPr>
        <w:spacing w:after="224" w:line="260" w:lineRule="auto"/>
        <w:ind w:left="6" w:right="495" w:firstLine="0"/>
      </w:pPr>
      <w:r w:rsidRPr="00535FC3">
        <w:rPr>
          <w:sz w:val="26"/>
          <w:u w:val="single"/>
        </w:rPr>
        <w:t>Wag</w:t>
      </w:r>
      <w:r w:rsidR="00405A44" w:rsidRPr="00535FC3">
        <w:rPr>
          <w:sz w:val="26"/>
          <w:u w:val="single"/>
        </w:rPr>
        <w:t xml:space="preserve">ner </w:t>
      </w:r>
      <w:r w:rsidRPr="00535FC3">
        <w:rPr>
          <w:sz w:val="26"/>
          <w:u w:val="single"/>
        </w:rPr>
        <w:t>Community</w:t>
      </w:r>
      <w:r w:rsidR="00405A44" w:rsidRPr="00535FC3">
        <w:rPr>
          <w:sz w:val="26"/>
          <w:u w:val="single"/>
        </w:rPr>
        <w:t xml:space="preserve"> School District Wellness </w:t>
      </w:r>
      <w:r w:rsidRPr="00535FC3">
        <w:rPr>
          <w:sz w:val="26"/>
          <w:u w:val="single"/>
        </w:rPr>
        <w:t>Policy</w:t>
      </w:r>
      <w:r>
        <w:rPr>
          <w:sz w:val="26"/>
        </w:rPr>
        <w:tab/>
      </w:r>
      <w:r>
        <w:rPr>
          <w:sz w:val="26"/>
        </w:rPr>
        <w:tab/>
      </w:r>
      <w:r w:rsidR="001012AC">
        <w:rPr>
          <w:sz w:val="26"/>
        </w:rPr>
        <w:t>ADAA</w:t>
      </w:r>
    </w:p>
    <w:p w14:paraId="3D1A3CD9" w14:textId="5583D3D1" w:rsidR="000859EF" w:rsidRDefault="00405A44">
      <w:pPr>
        <w:spacing w:after="233"/>
        <w:ind w:right="46"/>
      </w:pPr>
      <w:r>
        <w:t xml:space="preserve">To support its mission, the </w:t>
      </w:r>
      <w:proofErr w:type="gramStart"/>
      <w:r>
        <w:t>District</w:t>
      </w:r>
      <w:proofErr w:type="gramEnd"/>
      <w:r>
        <w:t xml:space="preserve"> will provide an environment that cultivates maximum student potential. Nutrition and physical activity influence a child's development, health, </w:t>
      </w:r>
      <w:proofErr w:type="spellStart"/>
      <w:r>
        <w:t>well being</w:t>
      </w:r>
      <w:proofErr w:type="spellEnd"/>
      <w:r>
        <w:t xml:space="preserve"> and potential for learning. To afford students the opportunity to fully participate in the educational process, students must attend school with minds and bodies ready to take advantage of their learning environment. This district-wide wellness policy encourages all members of the school community to create an environment that supports lifelong healthy habits. Decisions made in alt school programming need to reflect and encourage healthy lifestyle choices</w:t>
      </w:r>
      <w:r w:rsidRPr="001012AC">
        <w:t xml:space="preserve">. </w:t>
      </w:r>
      <w:r w:rsidR="000859EF" w:rsidRPr="001012AC">
        <w:t xml:space="preserve">  The co-chairs of the wellness policy are the food service director and the school nurse.  Wellness committee meetings will be held annually.</w:t>
      </w:r>
    </w:p>
    <w:p w14:paraId="45EEE59E" w14:textId="21AB20E9" w:rsidR="00651D82" w:rsidRDefault="00405A44">
      <w:pPr>
        <w:spacing w:after="233"/>
        <w:ind w:right="46"/>
      </w:pPr>
      <w:r>
        <w:t>Ways in which the district will encourage a healthy lifestyle include:</w:t>
      </w:r>
    </w:p>
    <w:p w14:paraId="78EBC19A" w14:textId="77777777" w:rsidR="00651D82" w:rsidRPr="00535FC3" w:rsidRDefault="00405A44">
      <w:pPr>
        <w:spacing w:after="228" w:line="265" w:lineRule="auto"/>
        <w:ind w:left="23" w:right="0" w:hanging="10"/>
        <w:jc w:val="left"/>
        <w:rPr>
          <w:b/>
        </w:rPr>
      </w:pPr>
      <w:r w:rsidRPr="00535FC3">
        <w:rPr>
          <w:b/>
          <w:sz w:val="24"/>
        </w:rPr>
        <w:t>Nutrition Education:</w:t>
      </w:r>
    </w:p>
    <w:p w14:paraId="076F1DAC" w14:textId="77777777" w:rsidR="00651D82" w:rsidRDefault="00405A44">
      <w:pPr>
        <w:spacing w:after="252"/>
        <w:ind w:right="46"/>
      </w:pPr>
      <w:r>
        <w:t xml:space="preserve">Wagner Community School will adopt a </w:t>
      </w:r>
      <w:proofErr w:type="gramStart"/>
      <w:r>
        <w:t>cafeteria based</w:t>
      </w:r>
      <w:proofErr w:type="gramEnd"/>
      <w:r>
        <w:t xml:space="preserve"> approach to nutrition education. Students in preschool </w:t>
      </w:r>
      <w:proofErr w:type="spellStart"/>
      <w:r>
        <w:t>though</w:t>
      </w:r>
      <w:proofErr w:type="spellEnd"/>
      <w:r>
        <w:t xml:space="preserve"> grade 12 will be exposed to nutrition education by various means, including but not limited to: bulletin boards, posters, handouts, flip </w:t>
      </w:r>
      <w:proofErr w:type="gramStart"/>
      <w:r>
        <w:t>charts</w:t>
      </w:r>
      <w:proofErr w:type="gramEnd"/>
      <w:r>
        <w:t xml:space="preserve"> and other displays. This program is designed to give students information that allows them to make healthy nutritional choices in school and for the rest of their lives.</w:t>
      </w:r>
    </w:p>
    <w:p w14:paraId="4CD1F22D" w14:textId="77777777" w:rsidR="00651D82" w:rsidRPr="00535FC3" w:rsidRDefault="00405A44">
      <w:pPr>
        <w:spacing w:after="226" w:line="265" w:lineRule="auto"/>
        <w:ind w:left="23" w:right="0" w:hanging="10"/>
        <w:jc w:val="left"/>
        <w:rPr>
          <w:b/>
        </w:rPr>
      </w:pPr>
      <w:r w:rsidRPr="00535FC3">
        <w:rPr>
          <w:b/>
          <w:noProof/>
        </w:rPr>
        <w:drawing>
          <wp:anchor distT="0" distB="0" distL="114300" distR="114300" simplePos="0" relativeHeight="251658240" behindDoc="0" locked="0" layoutInCell="1" allowOverlap="0" wp14:anchorId="2173DB11" wp14:editId="74A7D697">
            <wp:simplePos x="0" y="0"/>
            <wp:positionH relativeFrom="page">
              <wp:posOffset>6998341</wp:posOffset>
            </wp:positionH>
            <wp:positionV relativeFrom="page">
              <wp:posOffset>1974937</wp:posOffset>
            </wp:positionV>
            <wp:extent cx="3535" cy="10599"/>
            <wp:effectExtent l="0" t="0" r="0" b="0"/>
            <wp:wrapSquare wrapText="bothSides"/>
            <wp:docPr id="2125" name="Picture 2125"/>
            <wp:cNvGraphicFramePr/>
            <a:graphic xmlns:a="http://schemas.openxmlformats.org/drawingml/2006/main">
              <a:graphicData uri="http://schemas.openxmlformats.org/drawingml/2006/picture">
                <pic:pic xmlns:pic="http://schemas.openxmlformats.org/drawingml/2006/picture">
                  <pic:nvPicPr>
                    <pic:cNvPr id="2125" name="Picture 2125"/>
                    <pic:cNvPicPr/>
                  </pic:nvPicPr>
                  <pic:blipFill>
                    <a:blip r:embed="rId7"/>
                    <a:stretch>
                      <a:fillRect/>
                    </a:stretch>
                  </pic:blipFill>
                  <pic:spPr>
                    <a:xfrm>
                      <a:off x="0" y="0"/>
                      <a:ext cx="3535" cy="10599"/>
                    </a:xfrm>
                    <a:prstGeom prst="rect">
                      <a:avLst/>
                    </a:prstGeom>
                  </pic:spPr>
                </pic:pic>
              </a:graphicData>
            </a:graphic>
          </wp:anchor>
        </w:drawing>
      </w:r>
      <w:r w:rsidRPr="00535FC3">
        <w:rPr>
          <w:b/>
          <w:noProof/>
        </w:rPr>
        <w:drawing>
          <wp:anchor distT="0" distB="0" distL="114300" distR="114300" simplePos="0" relativeHeight="251659264" behindDoc="0" locked="0" layoutInCell="1" allowOverlap="0" wp14:anchorId="65E060A1" wp14:editId="6BE7F167">
            <wp:simplePos x="0" y="0"/>
            <wp:positionH relativeFrom="page">
              <wp:posOffset>774059</wp:posOffset>
            </wp:positionH>
            <wp:positionV relativeFrom="page">
              <wp:posOffset>4168919</wp:posOffset>
            </wp:positionV>
            <wp:extent cx="7069" cy="3533"/>
            <wp:effectExtent l="0" t="0" r="0" b="0"/>
            <wp:wrapSquare wrapText="bothSides"/>
            <wp:docPr id="2126" name="Picture 2126"/>
            <wp:cNvGraphicFramePr/>
            <a:graphic xmlns:a="http://schemas.openxmlformats.org/drawingml/2006/main">
              <a:graphicData uri="http://schemas.openxmlformats.org/drawingml/2006/picture">
                <pic:pic xmlns:pic="http://schemas.openxmlformats.org/drawingml/2006/picture">
                  <pic:nvPicPr>
                    <pic:cNvPr id="2126" name="Picture 2126"/>
                    <pic:cNvPicPr/>
                  </pic:nvPicPr>
                  <pic:blipFill>
                    <a:blip r:embed="rId8"/>
                    <a:stretch>
                      <a:fillRect/>
                    </a:stretch>
                  </pic:blipFill>
                  <pic:spPr>
                    <a:xfrm>
                      <a:off x="0" y="0"/>
                      <a:ext cx="7069" cy="3533"/>
                    </a:xfrm>
                    <a:prstGeom prst="rect">
                      <a:avLst/>
                    </a:prstGeom>
                  </pic:spPr>
                </pic:pic>
              </a:graphicData>
            </a:graphic>
          </wp:anchor>
        </w:drawing>
      </w:r>
      <w:r w:rsidRPr="00535FC3">
        <w:rPr>
          <w:b/>
          <w:sz w:val="24"/>
        </w:rPr>
        <w:t>Physical Activity:</w:t>
      </w:r>
    </w:p>
    <w:p w14:paraId="2D448602" w14:textId="77777777" w:rsidR="00651D82" w:rsidRDefault="00405A44">
      <w:pPr>
        <w:spacing w:after="273"/>
        <w:ind w:left="-15" w:right="80" w:firstLine="6"/>
      </w:pPr>
      <w:r>
        <w:rPr>
          <w:sz w:val="24"/>
        </w:rPr>
        <w:t>The primary goal for the school's physical activity component is to provide opportunities for every student to develop the knowledge and skills for specific physical activities, maintain physical fitness, regularly participate in physical activity, and understand the short and long-term benefits of a physically active and healthful lifestyle.</w:t>
      </w:r>
    </w:p>
    <w:p w14:paraId="38D5D684" w14:textId="77777777" w:rsidR="00651D82" w:rsidRDefault="00405A44">
      <w:pPr>
        <w:numPr>
          <w:ilvl w:val="0"/>
          <w:numId w:val="1"/>
        </w:numPr>
        <w:ind w:right="46" w:hanging="351"/>
      </w:pPr>
      <w:r>
        <w:t>Opportunities for physical activity are incorporated into other subject areas (</w:t>
      </w:r>
      <w:proofErr w:type="gramStart"/>
      <w:r>
        <w:t>e.g.</w:t>
      </w:r>
      <w:proofErr w:type="gramEnd"/>
      <w:r>
        <w:t xml:space="preserve"> math, language arts, science, and social studies). Teachers will be introduced to programs and will be encouraged to incorporate them into the curriculum.</w:t>
      </w:r>
    </w:p>
    <w:p w14:paraId="7E934CFB" w14:textId="77777777" w:rsidR="00651D82" w:rsidRDefault="00405A44">
      <w:pPr>
        <w:numPr>
          <w:ilvl w:val="0"/>
          <w:numId w:val="1"/>
        </w:numPr>
        <w:ind w:right="46" w:hanging="351"/>
      </w:pPr>
      <w:r>
        <w:t>All elementary school students will have at least 20 minutes a day of supervised recess, preferably outdoors, during which students are encouraged (verbally and through the provision of space and equipment) to engage in moderate to vigorous physical activity.</w:t>
      </w:r>
    </w:p>
    <w:p w14:paraId="73FD40E0" w14:textId="77777777" w:rsidR="00651D82" w:rsidRDefault="00405A44">
      <w:pPr>
        <w:numPr>
          <w:ilvl w:val="0"/>
          <w:numId w:val="1"/>
        </w:numPr>
        <w:ind w:right="46" w:hanging="351"/>
      </w:pPr>
      <w:r>
        <w:t>When feasible, recess will occur prior to lunch to ensure appropriate healthful food intake.</w:t>
      </w:r>
    </w:p>
    <w:p w14:paraId="55AECFC7" w14:textId="3691CD12" w:rsidR="00651D82" w:rsidRDefault="00405A44">
      <w:pPr>
        <w:numPr>
          <w:ilvl w:val="0"/>
          <w:numId w:val="1"/>
        </w:numPr>
        <w:spacing w:after="4" w:line="266" w:lineRule="auto"/>
        <w:ind w:right="46" w:hanging="351"/>
      </w:pPr>
      <w:r>
        <w:t>Extended periods of inactivity, two hours or more, are discouraged. When activities, such as mandatory school-wide testing, make it necessary for students to re</w:t>
      </w:r>
      <w:r w:rsidR="00AB1678">
        <w:t>main</w:t>
      </w:r>
      <w:r>
        <w:t xml:space="preserve"> indoors for long periods of time, students will be given periodic breaks during which they are encouraged to stand and be moderately active. </w:t>
      </w:r>
      <w:r>
        <w:rPr>
          <w:noProof/>
        </w:rPr>
        <w:drawing>
          <wp:inline distT="0" distB="0" distL="0" distR="0" wp14:anchorId="3C24F25B" wp14:editId="7072634C">
            <wp:extent cx="49483" cy="52994"/>
            <wp:effectExtent l="0" t="0" r="0" b="0"/>
            <wp:docPr id="2131" name="Picture 2131"/>
            <wp:cNvGraphicFramePr/>
            <a:graphic xmlns:a="http://schemas.openxmlformats.org/drawingml/2006/main">
              <a:graphicData uri="http://schemas.openxmlformats.org/drawingml/2006/picture">
                <pic:pic xmlns:pic="http://schemas.openxmlformats.org/drawingml/2006/picture">
                  <pic:nvPicPr>
                    <pic:cNvPr id="2131" name="Picture 2131"/>
                    <pic:cNvPicPr/>
                  </pic:nvPicPr>
                  <pic:blipFill>
                    <a:blip r:embed="rId9"/>
                    <a:stretch>
                      <a:fillRect/>
                    </a:stretch>
                  </pic:blipFill>
                  <pic:spPr>
                    <a:xfrm>
                      <a:off x="0" y="0"/>
                      <a:ext cx="49483" cy="52994"/>
                    </a:xfrm>
                    <a:prstGeom prst="rect">
                      <a:avLst/>
                    </a:prstGeom>
                  </pic:spPr>
                </pic:pic>
              </a:graphicData>
            </a:graphic>
          </wp:inline>
        </w:drawing>
      </w:r>
      <w:r>
        <w:tab/>
        <w:t xml:space="preserve">High school and middle school will offer interscholastic sports programs, </w:t>
      </w:r>
      <w:r>
        <w:rPr>
          <w:noProof/>
        </w:rPr>
        <w:drawing>
          <wp:inline distT="0" distB="0" distL="0" distR="0" wp14:anchorId="6F585D6E" wp14:editId="2C054ADC">
            <wp:extent cx="49483" cy="49461"/>
            <wp:effectExtent l="0" t="0" r="0" b="0"/>
            <wp:docPr id="2132" name="Picture 2132"/>
            <wp:cNvGraphicFramePr/>
            <a:graphic xmlns:a="http://schemas.openxmlformats.org/drawingml/2006/main">
              <a:graphicData uri="http://schemas.openxmlformats.org/drawingml/2006/picture">
                <pic:pic xmlns:pic="http://schemas.openxmlformats.org/drawingml/2006/picture">
                  <pic:nvPicPr>
                    <pic:cNvPr id="2132" name="Picture 2132"/>
                    <pic:cNvPicPr/>
                  </pic:nvPicPr>
                  <pic:blipFill>
                    <a:blip r:embed="rId10"/>
                    <a:stretch>
                      <a:fillRect/>
                    </a:stretch>
                  </pic:blipFill>
                  <pic:spPr>
                    <a:xfrm>
                      <a:off x="0" y="0"/>
                      <a:ext cx="49483" cy="49461"/>
                    </a:xfrm>
                    <a:prstGeom prst="rect">
                      <a:avLst/>
                    </a:prstGeom>
                  </pic:spPr>
                </pic:pic>
              </a:graphicData>
            </a:graphic>
          </wp:inline>
        </w:drawing>
      </w:r>
      <w:r>
        <w:tab/>
        <w:t xml:space="preserve">Schools will offer activities </w:t>
      </w:r>
      <w:r>
        <w:lastRenderedPageBreak/>
        <w:t xml:space="preserve">that meet the needs, interests, and abilities of all students, including boys, girls, students with disabilities, and students with special </w:t>
      </w:r>
      <w:proofErr w:type="gramStart"/>
      <w:r>
        <w:t>health-care</w:t>
      </w:r>
      <w:proofErr w:type="gramEnd"/>
      <w:r>
        <w:t xml:space="preserve"> needs.</w:t>
      </w:r>
    </w:p>
    <w:p w14:paraId="2E65EF9E" w14:textId="77777777" w:rsidR="00651D82" w:rsidRDefault="00405A44">
      <w:pPr>
        <w:numPr>
          <w:ilvl w:val="0"/>
          <w:numId w:val="1"/>
        </w:numPr>
        <w:spacing w:after="3" w:line="265" w:lineRule="auto"/>
        <w:ind w:right="46" w:hanging="351"/>
      </w:pPr>
      <w:r>
        <w:rPr>
          <w:sz w:val="24"/>
        </w:rPr>
        <w:t>Schools will educate about and encourage participation in community and club activities.</w:t>
      </w:r>
    </w:p>
    <w:p w14:paraId="17A65093" w14:textId="77777777" w:rsidR="00651D82" w:rsidRDefault="00405A44">
      <w:pPr>
        <w:numPr>
          <w:ilvl w:val="0"/>
          <w:numId w:val="1"/>
        </w:numPr>
        <w:spacing w:after="3" w:line="265" w:lineRule="auto"/>
        <w:ind w:right="46" w:hanging="351"/>
      </w:pPr>
      <w:r>
        <w:rPr>
          <w:sz w:val="24"/>
        </w:rPr>
        <w:t>Teachers and other school personnel will be discouraged from withholding opportunities for physical activity (e.g., recess, physical education) as a punishment.</w:t>
      </w:r>
    </w:p>
    <w:p w14:paraId="626DD883" w14:textId="77777777" w:rsidR="00651D82" w:rsidRDefault="00405A44">
      <w:pPr>
        <w:numPr>
          <w:ilvl w:val="0"/>
          <w:numId w:val="1"/>
        </w:numPr>
        <w:ind w:right="46" w:hanging="351"/>
      </w:pPr>
      <w:r>
        <w:t>Students can miss a maximum of one physical activity opportunity (recess or PE) for the purposes of make-up work, testing, etc. per day.</w:t>
      </w:r>
    </w:p>
    <w:p w14:paraId="2B1813E0" w14:textId="77777777" w:rsidR="00651D82" w:rsidRDefault="00405A44">
      <w:pPr>
        <w:numPr>
          <w:ilvl w:val="0"/>
          <w:numId w:val="1"/>
        </w:numPr>
        <w:ind w:right="46" w:hanging="351"/>
      </w:pPr>
      <w:r>
        <w:t>The school district will assess and, if necessary and to the extent possible, make needed improvements to make it safer and easier for students to walk and bike to school. When appropriate, the district will work together with local public works, public safety, and/or police departments in those efforts.</w:t>
      </w:r>
    </w:p>
    <w:p w14:paraId="55BF3CA2" w14:textId="77777777" w:rsidR="00651D82" w:rsidRDefault="00405A44">
      <w:pPr>
        <w:numPr>
          <w:ilvl w:val="0"/>
          <w:numId w:val="1"/>
        </w:numPr>
        <w:spacing w:after="10"/>
        <w:ind w:right="46" w:hanging="351"/>
      </w:pPr>
      <w:r>
        <w:rPr>
          <w:sz w:val="24"/>
        </w:rPr>
        <w:t>School spaces and facilities will be available to students, staff, and community members during and after the school day upon superintendent/school board approval.</w:t>
      </w:r>
    </w:p>
    <w:p w14:paraId="2485FEE6" w14:textId="77777777" w:rsidR="00651D82" w:rsidRDefault="00405A44">
      <w:pPr>
        <w:numPr>
          <w:ilvl w:val="0"/>
          <w:numId w:val="1"/>
        </w:numPr>
        <w:ind w:right="46" w:hanging="351"/>
      </w:pPr>
      <w:r>
        <w:t>Schools will educate the community, including parents and staff, about utilizing the facility. These spaces and facilities also will be available to community agencies and organizations offering physical activity and nutrition programs.</w:t>
      </w:r>
    </w:p>
    <w:p w14:paraId="4390948C" w14:textId="14D3E6B6" w:rsidR="00651D82" w:rsidRDefault="00405A44">
      <w:pPr>
        <w:numPr>
          <w:ilvl w:val="0"/>
          <w:numId w:val="1"/>
        </w:numPr>
        <w:ind w:right="46" w:hanging="351"/>
      </w:pPr>
      <w:r>
        <w:t>School policies conce</w:t>
      </w:r>
      <w:r w:rsidR="00AB1678">
        <w:t>rning</w:t>
      </w:r>
      <w:r>
        <w:t xml:space="preserve"> safety will </w:t>
      </w:r>
      <w:proofErr w:type="gramStart"/>
      <w:r>
        <w:t>apply at all times</w:t>
      </w:r>
      <w:proofErr w:type="gramEnd"/>
      <w:r>
        <w:t>.</w:t>
      </w:r>
    </w:p>
    <w:p w14:paraId="1C9F9448" w14:textId="77777777" w:rsidR="00651D82" w:rsidRDefault="00405A44">
      <w:pPr>
        <w:numPr>
          <w:ilvl w:val="0"/>
          <w:numId w:val="1"/>
        </w:numPr>
        <w:spacing w:after="248"/>
        <w:ind w:right="46" w:hanging="351"/>
      </w:pPr>
      <w:r>
        <w:t>The school district Wellness Committee is comprised of school personnel, community members, and students to plan, implement, and assess ongoing activities that promote healthy lifestyles, particularly physical activity for all age groups within the school community.</w:t>
      </w:r>
    </w:p>
    <w:p w14:paraId="31084455" w14:textId="77777777" w:rsidR="00651D82" w:rsidRPr="00535FC3" w:rsidRDefault="00405A44">
      <w:pPr>
        <w:spacing w:after="210" w:line="259" w:lineRule="auto"/>
        <w:ind w:left="17" w:right="0" w:hanging="10"/>
        <w:jc w:val="left"/>
        <w:rPr>
          <w:b/>
        </w:rPr>
      </w:pPr>
      <w:r w:rsidRPr="00535FC3">
        <w:rPr>
          <w:b/>
          <w:sz w:val="26"/>
        </w:rPr>
        <w:t>Nutrition Standards:</w:t>
      </w:r>
    </w:p>
    <w:p w14:paraId="253230DF" w14:textId="77777777" w:rsidR="00651D82" w:rsidRDefault="00405A44">
      <w:pPr>
        <w:spacing w:after="243" w:line="266" w:lineRule="auto"/>
        <w:ind w:left="11" w:right="0" w:firstLine="17"/>
        <w:jc w:val="left"/>
      </w:pPr>
      <w:r>
        <w:t>Students' life-long eating habits are greatly influenced by the types of foods and beverages available to them. Foods of good nutritional content including fruits, vegetables, low-fat dairy foods, and low-fat grain products will be available wherever and whenever food is sold or otherwise offered at school during the normal school day. Examples may include snacks, vending machines, parties, celebrations, and school sponsored events.</w:t>
      </w:r>
    </w:p>
    <w:p w14:paraId="11899323" w14:textId="77777777" w:rsidR="00651D82" w:rsidRDefault="00405A44">
      <w:pPr>
        <w:numPr>
          <w:ilvl w:val="0"/>
          <w:numId w:val="1"/>
        </w:numPr>
        <w:spacing w:after="3" w:line="265" w:lineRule="auto"/>
        <w:ind w:right="46" w:hanging="351"/>
      </w:pPr>
      <w:r>
        <w:rPr>
          <w:sz w:val="24"/>
        </w:rPr>
        <w:t>Procedures will be in place for providing information to families, upon request, about the ingredients and nutritional values of the foods served.</w:t>
      </w:r>
    </w:p>
    <w:p w14:paraId="65DE5B10" w14:textId="77777777" w:rsidR="00651D82" w:rsidRDefault="00405A44">
      <w:pPr>
        <w:numPr>
          <w:ilvl w:val="0"/>
          <w:numId w:val="1"/>
        </w:numPr>
        <w:spacing w:after="4" w:line="266" w:lineRule="auto"/>
        <w:ind w:right="46" w:hanging="351"/>
      </w:pPr>
      <w:r>
        <w:t>The school food service program will operate in accordance with the National School Lunch Act and the Child Nutrition Act of 1996 as amended and with applicable laws and regulations of the state of South Dakota. All schools will comply with USDA regulations and state policies*</w:t>
      </w:r>
    </w:p>
    <w:p w14:paraId="1E585B3E" w14:textId="77777777" w:rsidR="00651D82" w:rsidRDefault="00405A44">
      <w:pPr>
        <w:numPr>
          <w:ilvl w:val="0"/>
          <w:numId w:val="1"/>
        </w:numPr>
        <w:spacing w:after="4" w:line="266" w:lineRule="auto"/>
        <w:ind w:right="46" w:hanging="351"/>
      </w:pPr>
      <w:r>
        <w:t xml:space="preserve">Schools will offer varied and nutritious food choices that are consistent with the federal government's Dietary Guidelines for Americans. </w:t>
      </w:r>
      <w:proofErr w:type="gramStart"/>
      <w:r>
        <w:t>For the purpose of</w:t>
      </w:r>
      <w:proofErr w:type="gramEnd"/>
      <w:r>
        <w:t xml:space="preserve"> this policy, "Dietary Guidelines for Americans" refers to the current set of recommendations of the federal government that are designed to help people choose diets that will meet </w:t>
      </w:r>
      <w:r>
        <w:lastRenderedPageBreak/>
        <w:t>nutrient requirements, promote health, support active lives, and reduce chronic disease risks.</w:t>
      </w:r>
    </w:p>
    <w:p w14:paraId="3EB1189D" w14:textId="77777777" w:rsidR="00651D82" w:rsidRDefault="00405A44">
      <w:pPr>
        <w:numPr>
          <w:ilvl w:val="0"/>
          <w:numId w:val="1"/>
        </w:numPr>
        <w:ind w:right="46" w:hanging="351"/>
      </w:pPr>
      <w:r>
        <w:t xml:space="preserve">Schools will encourage input from students, family members, and other school personnel in menu planning, and will </w:t>
      </w:r>
      <w:proofErr w:type="gramStart"/>
      <w:r>
        <w:t>take into account</w:t>
      </w:r>
      <w:proofErr w:type="gramEnd"/>
      <w:r>
        <w:t xml:space="preserve"> students' cultural norms and preferences.</w:t>
      </w:r>
    </w:p>
    <w:p w14:paraId="2B0A16A1" w14:textId="77777777" w:rsidR="00651D82" w:rsidRDefault="00405A44">
      <w:pPr>
        <w:numPr>
          <w:ilvl w:val="0"/>
          <w:numId w:val="1"/>
        </w:numPr>
        <w:ind w:right="46" w:hanging="351"/>
      </w:pPr>
      <w:r>
        <w:t>Students with special dietary needs (</w:t>
      </w:r>
      <w:proofErr w:type="gramStart"/>
      <w:r>
        <w:t>e.g.</w:t>
      </w:r>
      <w:proofErr w:type="gramEnd"/>
      <w:r>
        <w:t xml:space="preserve"> diabetes, celiac sprue, allergies,) will be accommodated as required by USDA regulation,</w:t>
      </w:r>
    </w:p>
    <w:p w14:paraId="3D12DEED" w14:textId="77777777" w:rsidR="00651D82" w:rsidRDefault="00405A44">
      <w:pPr>
        <w:numPr>
          <w:ilvl w:val="0"/>
          <w:numId w:val="1"/>
        </w:numPr>
        <w:ind w:right="46" w:hanging="351"/>
      </w:pPr>
      <w:r>
        <w:t>Schools should limit celebrations that involve food during the school day.</w:t>
      </w:r>
    </w:p>
    <w:p w14:paraId="17FF0C08" w14:textId="77777777" w:rsidR="00651D82" w:rsidRDefault="00405A44">
      <w:pPr>
        <w:numPr>
          <w:ilvl w:val="0"/>
          <w:numId w:val="1"/>
        </w:numPr>
        <w:spacing w:after="3" w:line="265" w:lineRule="auto"/>
        <w:ind w:right="46" w:hanging="351"/>
      </w:pPr>
      <w:r>
        <w:rPr>
          <w:sz w:val="24"/>
        </w:rPr>
        <w:t>Each party should include no more than one serving of food or beverage that does not meet the Standards for Food and Beverages.</w:t>
      </w:r>
    </w:p>
    <w:p w14:paraId="2E7D51E5" w14:textId="77777777" w:rsidR="00651D82" w:rsidRDefault="00405A44">
      <w:pPr>
        <w:numPr>
          <w:ilvl w:val="0"/>
          <w:numId w:val="1"/>
        </w:numPr>
        <w:ind w:right="46" w:hanging="351"/>
      </w:pPr>
      <w:r>
        <w:t>The district will disseminate a list of healthy party ideas to parents and teachers.</w:t>
      </w:r>
    </w:p>
    <w:p w14:paraId="18BB8081" w14:textId="77777777" w:rsidR="00651D82" w:rsidRDefault="00405A44">
      <w:pPr>
        <w:numPr>
          <w:ilvl w:val="0"/>
          <w:numId w:val="1"/>
        </w:numPr>
        <w:ind w:right="46" w:hanging="351"/>
      </w:pPr>
      <w:r>
        <w:t>Healthy choices of food and beverages that meet the Standards for Food and</w:t>
      </w:r>
    </w:p>
    <w:p w14:paraId="6C3DA52F" w14:textId="77777777" w:rsidR="00651D82" w:rsidRDefault="00405A44">
      <w:pPr>
        <w:spacing w:after="234"/>
        <w:ind w:left="725" w:right="46"/>
      </w:pPr>
      <w:r>
        <w:t>Beverages will be offered at school-sponsored events outside the school day.</w:t>
      </w:r>
    </w:p>
    <w:p w14:paraId="13F6F17D" w14:textId="77777777" w:rsidR="00651D82" w:rsidRPr="00535FC3" w:rsidRDefault="00405A44">
      <w:pPr>
        <w:spacing w:after="208" w:line="265" w:lineRule="auto"/>
        <w:ind w:left="23" w:right="0" w:hanging="10"/>
        <w:jc w:val="left"/>
        <w:rPr>
          <w:b/>
        </w:rPr>
      </w:pPr>
      <w:r w:rsidRPr="00535FC3">
        <w:rPr>
          <w:b/>
          <w:sz w:val="24"/>
        </w:rPr>
        <w:t>Other School-Based Activities:</w:t>
      </w:r>
    </w:p>
    <w:p w14:paraId="039B142B" w14:textId="77777777" w:rsidR="00651D82" w:rsidRDefault="00405A44">
      <w:pPr>
        <w:spacing w:after="271"/>
        <w:ind w:left="50" w:right="46"/>
      </w:pPr>
      <w:r>
        <w:t xml:space="preserve">Schools will create an environment that provides consistent wellness messages, is conducive to healthy eating and physical activity; and contributes to forming healthy </w:t>
      </w:r>
      <w:proofErr w:type="gramStart"/>
      <w:r>
        <w:t>life long</w:t>
      </w:r>
      <w:proofErr w:type="gramEnd"/>
      <w:r>
        <w:t xml:space="preserve"> habits.</w:t>
      </w:r>
    </w:p>
    <w:p w14:paraId="6F615B3C" w14:textId="77777777" w:rsidR="00651D82" w:rsidRDefault="00405A44">
      <w:pPr>
        <w:numPr>
          <w:ilvl w:val="0"/>
          <w:numId w:val="1"/>
        </w:numPr>
        <w:ind w:right="46" w:hanging="351"/>
      </w:pPr>
      <w:r>
        <w:t>Schools will provide ongoing professional development and education for foodservice professionals, educators, administrators, and other staff.</w:t>
      </w:r>
    </w:p>
    <w:p w14:paraId="04F5EDAF" w14:textId="77777777" w:rsidR="00651D82" w:rsidRDefault="00405A44">
      <w:pPr>
        <w:numPr>
          <w:ilvl w:val="0"/>
          <w:numId w:val="1"/>
        </w:numPr>
        <w:ind w:right="46" w:hanging="351"/>
      </w:pPr>
      <w:r>
        <w:t xml:space="preserve">Students and staff will have adequate space to eat meals in clean, safe, pleasant surrounding and will have adequate time scheduled as near the middle of the school day as possible to eat, relax, and socialize, </w:t>
      </w:r>
      <w:r>
        <w:rPr>
          <w:noProof/>
        </w:rPr>
        <w:drawing>
          <wp:inline distT="0" distB="0" distL="0" distR="0" wp14:anchorId="6215A42D" wp14:editId="73482C69">
            <wp:extent cx="53018" cy="56528"/>
            <wp:effectExtent l="0" t="0" r="0" b="0"/>
            <wp:docPr id="7425" name="Picture 7425"/>
            <wp:cNvGraphicFramePr/>
            <a:graphic xmlns:a="http://schemas.openxmlformats.org/drawingml/2006/main">
              <a:graphicData uri="http://schemas.openxmlformats.org/drawingml/2006/picture">
                <pic:pic xmlns:pic="http://schemas.openxmlformats.org/drawingml/2006/picture">
                  <pic:nvPicPr>
                    <pic:cNvPr id="7425" name="Picture 7425"/>
                    <pic:cNvPicPr/>
                  </pic:nvPicPr>
                  <pic:blipFill>
                    <a:blip r:embed="rId11"/>
                    <a:stretch>
                      <a:fillRect/>
                    </a:stretch>
                  </pic:blipFill>
                  <pic:spPr>
                    <a:xfrm>
                      <a:off x="0" y="0"/>
                      <a:ext cx="53018" cy="56528"/>
                    </a:xfrm>
                    <a:prstGeom prst="rect">
                      <a:avLst/>
                    </a:prstGeom>
                  </pic:spPr>
                </pic:pic>
              </a:graphicData>
            </a:graphic>
          </wp:inline>
        </w:drawing>
      </w:r>
      <w:r>
        <w:t xml:space="preserve"> Safe drinking water and convenient access to facilities for hand washing and oral hygiene will be available during all meal periods.</w:t>
      </w:r>
    </w:p>
    <w:p w14:paraId="69AC00CE" w14:textId="77777777" w:rsidR="00651D82" w:rsidRDefault="00405A44">
      <w:pPr>
        <w:numPr>
          <w:ilvl w:val="0"/>
          <w:numId w:val="1"/>
        </w:numPr>
        <w:ind w:right="46" w:hanging="351"/>
      </w:pPr>
      <w:r>
        <w:t xml:space="preserve">Consideration will be given for passing time, bathroom break, hand washing, and socializing </w:t>
      </w:r>
      <w:proofErr w:type="gramStart"/>
      <w:r>
        <w:t>so as to</w:t>
      </w:r>
      <w:proofErr w:type="gramEnd"/>
      <w:r>
        <w:t xml:space="preserve"> allow ten minutes for breakfast and twenty minutes for lunch once the student is seated.</w:t>
      </w:r>
    </w:p>
    <w:p w14:paraId="06A7BB73" w14:textId="77777777" w:rsidR="00651D82" w:rsidRDefault="00405A44">
      <w:pPr>
        <w:numPr>
          <w:ilvl w:val="0"/>
          <w:numId w:val="1"/>
        </w:numPr>
        <w:ind w:right="46" w:hanging="351"/>
      </w:pPr>
      <w:r>
        <w:t>Schools will schedule recess for elementary grades before lunch when possible so that children will come to lunch less distracted and ready to eat. Activity before lunch also encourages nutrient intake.</w:t>
      </w:r>
    </w:p>
    <w:p w14:paraId="6BCEF1BB" w14:textId="77777777" w:rsidR="00651D82" w:rsidRDefault="00405A44">
      <w:pPr>
        <w:numPr>
          <w:ilvl w:val="0"/>
          <w:numId w:val="1"/>
        </w:numPr>
        <w:ind w:right="46" w:hanging="351"/>
      </w:pPr>
      <w:r>
        <w:t>Rewards and incentives will be given careful consideration as to the messages they send to the students receiving them. Staff will be encouraged to use nonfood incentives and rewards (</w:t>
      </w:r>
      <w:proofErr w:type="gramStart"/>
      <w:r>
        <w:t>e.g.</w:t>
      </w:r>
      <w:proofErr w:type="gramEnd"/>
      <w:r>
        <w:t xml:space="preserve"> extra free time, pencils, bookmarks). </w:t>
      </w:r>
      <w:r>
        <w:rPr>
          <w:noProof/>
        </w:rPr>
        <w:drawing>
          <wp:inline distT="0" distB="0" distL="0" distR="0" wp14:anchorId="32DC9EB9" wp14:editId="54C1EC4F">
            <wp:extent cx="53018" cy="56528"/>
            <wp:effectExtent l="0" t="0" r="0" b="0"/>
            <wp:docPr id="7429" name="Picture 7429"/>
            <wp:cNvGraphicFramePr/>
            <a:graphic xmlns:a="http://schemas.openxmlformats.org/drawingml/2006/main">
              <a:graphicData uri="http://schemas.openxmlformats.org/drawingml/2006/picture">
                <pic:pic xmlns:pic="http://schemas.openxmlformats.org/drawingml/2006/picture">
                  <pic:nvPicPr>
                    <pic:cNvPr id="7429" name="Picture 7429"/>
                    <pic:cNvPicPr/>
                  </pic:nvPicPr>
                  <pic:blipFill>
                    <a:blip r:embed="rId12"/>
                    <a:stretch>
                      <a:fillRect/>
                    </a:stretch>
                  </pic:blipFill>
                  <pic:spPr>
                    <a:xfrm>
                      <a:off x="0" y="0"/>
                      <a:ext cx="53018" cy="56528"/>
                    </a:xfrm>
                    <a:prstGeom prst="rect">
                      <a:avLst/>
                    </a:prstGeom>
                  </pic:spPr>
                </pic:pic>
              </a:graphicData>
            </a:graphic>
          </wp:inline>
        </w:drawing>
      </w:r>
      <w:r>
        <w:t xml:space="preserve"> Food will not be withheld from students </w:t>
      </w:r>
      <w:proofErr w:type="gramStart"/>
      <w:r>
        <w:t>as a consequence</w:t>
      </w:r>
      <w:proofErr w:type="gramEnd"/>
      <w:r>
        <w:t xml:space="preserve"> for inappropriate behavior or poor academic performance.</w:t>
      </w:r>
    </w:p>
    <w:p w14:paraId="7D1C93A8" w14:textId="77777777" w:rsidR="00651D82" w:rsidRDefault="00405A44">
      <w:pPr>
        <w:numPr>
          <w:ilvl w:val="0"/>
          <w:numId w:val="1"/>
        </w:numPr>
        <w:spacing w:after="4" w:line="266" w:lineRule="auto"/>
        <w:ind w:right="46" w:hanging="351"/>
      </w:pPr>
      <w:r>
        <w:t xml:space="preserve">Schools will provide community access to the school's physical activity facilities outside of the normal school day and/or </w:t>
      </w:r>
      <w:proofErr w:type="spellStart"/>
      <w:r>
        <w:t>fonn</w:t>
      </w:r>
      <w:proofErr w:type="spellEnd"/>
      <w:r>
        <w:t xml:space="preserve"> city-school partnerships to institute recreation programs utilizing school facilities when possible.</w:t>
      </w:r>
    </w:p>
    <w:p w14:paraId="4C5996A1" w14:textId="77777777" w:rsidR="00651D82" w:rsidRDefault="00405A44">
      <w:pPr>
        <w:tabs>
          <w:tab w:val="center" w:pos="1796"/>
          <w:tab w:val="center" w:pos="4133"/>
        </w:tabs>
        <w:spacing w:after="0" w:line="259" w:lineRule="auto"/>
        <w:ind w:right="0" w:firstLine="0"/>
        <w:jc w:val="left"/>
      </w:pPr>
      <w:r>
        <w:rPr>
          <w:sz w:val="24"/>
        </w:rPr>
        <w:tab/>
      </w:r>
      <w:r>
        <w:rPr>
          <w:noProof/>
        </w:rPr>
        <w:drawing>
          <wp:inline distT="0" distB="0" distL="0" distR="0" wp14:anchorId="2E936905" wp14:editId="6830A1E1">
            <wp:extent cx="7069" cy="3533"/>
            <wp:effectExtent l="0" t="0" r="0" b="0"/>
            <wp:docPr id="10125" name="Picture 10125"/>
            <wp:cNvGraphicFramePr/>
            <a:graphic xmlns:a="http://schemas.openxmlformats.org/drawingml/2006/main">
              <a:graphicData uri="http://schemas.openxmlformats.org/drawingml/2006/picture">
                <pic:pic xmlns:pic="http://schemas.openxmlformats.org/drawingml/2006/picture">
                  <pic:nvPicPr>
                    <pic:cNvPr id="10125" name="Picture 10125"/>
                    <pic:cNvPicPr/>
                  </pic:nvPicPr>
                  <pic:blipFill>
                    <a:blip r:embed="rId8"/>
                    <a:stretch>
                      <a:fillRect/>
                    </a:stretch>
                  </pic:blipFill>
                  <pic:spPr>
                    <a:xfrm>
                      <a:off x="0" y="0"/>
                      <a:ext cx="7069" cy="3533"/>
                    </a:xfrm>
                    <a:prstGeom prst="rect">
                      <a:avLst/>
                    </a:prstGeom>
                  </pic:spPr>
                </pic:pic>
              </a:graphicData>
            </a:graphic>
          </wp:inline>
        </w:drawing>
      </w:r>
      <w:r>
        <w:rPr>
          <w:sz w:val="24"/>
        </w:rPr>
        <w:tab/>
        <w:t>Standards for Food and Beverages</w:t>
      </w:r>
    </w:p>
    <w:p w14:paraId="23F48F68" w14:textId="77777777" w:rsidR="00651D82" w:rsidRPr="00535FC3" w:rsidRDefault="00405A44">
      <w:pPr>
        <w:numPr>
          <w:ilvl w:val="0"/>
          <w:numId w:val="2"/>
        </w:numPr>
        <w:spacing w:after="3" w:line="265" w:lineRule="auto"/>
        <w:ind w:right="0" w:hanging="289"/>
        <w:jc w:val="left"/>
        <w:rPr>
          <w:b/>
        </w:rPr>
      </w:pPr>
      <w:r w:rsidRPr="00535FC3">
        <w:rPr>
          <w:b/>
          <w:sz w:val="24"/>
        </w:rPr>
        <w:t>Beverages:</w:t>
      </w:r>
    </w:p>
    <w:p w14:paraId="782E585A" w14:textId="77777777" w:rsidR="00651D82" w:rsidRDefault="00405A44">
      <w:pPr>
        <w:numPr>
          <w:ilvl w:val="1"/>
          <w:numId w:val="2"/>
        </w:numPr>
        <w:ind w:right="46" w:hanging="301"/>
      </w:pPr>
      <w:r>
        <w:t>Provide 100% fruit and vegetable juices and limit portion sizes to 4-12 ounces,</w:t>
      </w:r>
    </w:p>
    <w:p w14:paraId="25007127" w14:textId="2CB02D4E" w:rsidR="00651D82" w:rsidRDefault="00405A44">
      <w:pPr>
        <w:numPr>
          <w:ilvl w:val="1"/>
          <w:numId w:val="2"/>
        </w:numPr>
        <w:ind w:right="46" w:hanging="301"/>
      </w:pPr>
      <w:r>
        <w:lastRenderedPageBreak/>
        <w:t xml:space="preserve">Provide water — non-carbonated and unflavored without added sugar, </w:t>
      </w:r>
      <w:r w:rsidR="00AB1678">
        <w:t>artificial</w:t>
      </w:r>
      <w:r>
        <w:t xml:space="preserve"> sweeteners, or caffeine,</w:t>
      </w:r>
    </w:p>
    <w:p w14:paraId="1D01B3C5" w14:textId="77777777" w:rsidR="00651D82" w:rsidRDefault="00405A44">
      <w:pPr>
        <w:numPr>
          <w:ilvl w:val="1"/>
          <w:numId w:val="2"/>
        </w:numPr>
        <w:spacing w:after="3" w:line="265" w:lineRule="auto"/>
        <w:ind w:right="46" w:hanging="301"/>
      </w:pPr>
      <w:r>
        <w:rPr>
          <w:sz w:val="24"/>
        </w:rPr>
        <w:t>Provide milk- skim or 1% in portion sues of 8-16 ounces.</w:t>
      </w:r>
    </w:p>
    <w:p w14:paraId="655A54CC" w14:textId="77777777" w:rsidR="00651D82" w:rsidRDefault="00405A44">
      <w:pPr>
        <w:spacing w:after="3" w:line="265" w:lineRule="auto"/>
        <w:ind w:left="1669" w:right="0" w:hanging="250"/>
        <w:jc w:val="left"/>
      </w:pPr>
      <w:r>
        <w:rPr>
          <w:sz w:val="24"/>
        </w:rPr>
        <w:t xml:space="preserve">1. Flavored milk (chocolate or strawberry), low fat, or skim may be offered in up to 12 ounce serving sizes with no more than 36 grams of sugar in a </w:t>
      </w:r>
      <w:proofErr w:type="gramStart"/>
      <w:r>
        <w:rPr>
          <w:sz w:val="24"/>
        </w:rPr>
        <w:t>12 ounce</w:t>
      </w:r>
      <w:proofErr w:type="gramEnd"/>
      <w:r>
        <w:rPr>
          <w:sz w:val="24"/>
        </w:rPr>
        <w:t xml:space="preserve"> portion.</w:t>
      </w:r>
    </w:p>
    <w:p w14:paraId="5573F3D8" w14:textId="77777777" w:rsidR="00651D82" w:rsidRDefault="00405A44">
      <w:pPr>
        <w:numPr>
          <w:ilvl w:val="1"/>
          <w:numId w:val="2"/>
        </w:numPr>
        <w:spacing w:after="269"/>
        <w:ind w:right="46" w:hanging="301"/>
      </w:pPr>
      <w:r>
        <w:t>Allow only water as a beverage in the classroom, excluding school provided snack time and approved classroom celebrations.</w:t>
      </w:r>
    </w:p>
    <w:p w14:paraId="5C5E8839" w14:textId="77777777" w:rsidR="00651D82" w:rsidRPr="00535FC3" w:rsidRDefault="00405A44">
      <w:pPr>
        <w:numPr>
          <w:ilvl w:val="0"/>
          <w:numId w:val="2"/>
        </w:numPr>
        <w:spacing w:after="0" w:line="259" w:lineRule="auto"/>
        <w:ind w:right="0" w:hanging="289"/>
        <w:jc w:val="left"/>
        <w:rPr>
          <w:b/>
        </w:rPr>
      </w:pPr>
      <w:r w:rsidRPr="00535FC3">
        <w:rPr>
          <w:b/>
          <w:sz w:val="26"/>
        </w:rPr>
        <w:t>Grains:</w:t>
      </w:r>
    </w:p>
    <w:p w14:paraId="319CDBFC" w14:textId="77777777" w:rsidR="00651D82" w:rsidRDefault="00405A44">
      <w:pPr>
        <w:numPr>
          <w:ilvl w:val="1"/>
          <w:numId w:val="2"/>
        </w:numPr>
        <w:ind w:right="46" w:hanging="301"/>
      </w:pPr>
      <w:r>
        <w:t>Serve whole grains which contain at least 2 grams of fiber per 1 ounce serving. One half of all grains served should be whole grain.</w:t>
      </w:r>
    </w:p>
    <w:p w14:paraId="69B00DE3" w14:textId="77777777" w:rsidR="00651D82" w:rsidRDefault="00405A44">
      <w:pPr>
        <w:numPr>
          <w:ilvl w:val="1"/>
          <w:numId w:val="2"/>
        </w:numPr>
        <w:spacing w:after="3" w:line="265" w:lineRule="auto"/>
        <w:ind w:right="46" w:hanging="301"/>
      </w:pPr>
      <w:r>
        <w:t>Limit portion sizes to 1.25 ounces — 2 ounces with most being I .25 ounces.</w:t>
      </w:r>
    </w:p>
    <w:p w14:paraId="2211B846" w14:textId="77777777" w:rsidR="00651D82" w:rsidRDefault="00405A44">
      <w:pPr>
        <w:numPr>
          <w:ilvl w:val="1"/>
          <w:numId w:val="2"/>
        </w:numPr>
        <w:spacing w:after="3" w:line="265" w:lineRule="auto"/>
        <w:ind w:right="46" w:hanging="301"/>
      </w:pPr>
      <w:r>
        <w:rPr>
          <w:sz w:val="24"/>
        </w:rPr>
        <w:t>Limit total calories from fat to no more than 30%.</w:t>
      </w:r>
    </w:p>
    <w:p w14:paraId="1CD7241B" w14:textId="77777777" w:rsidR="00651D82" w:rsidRDefault="00405A44">
      <w:pPr>
        <w:numPr>
          <w:ilvl w:val="1"/>
          <w:numId w:val="2"/>
        </w:numPr>
        <w:ind w:right="46" w:hanging="301"/>
      </w:pPr>
      <w:r>
        <w:t>Limit total calories from saturated fat to no more than 10%.</w:t>
      </w:r>
    </w:p>
    <w:p w14:paraId="0490EF03" w14:textId="77777777" w:rsidR="00651D82" w:rsidRDefault="00405A44">
      <w:pPr>
        <w:numPr>
          <w:ilvl w:val="1"/>
          <w:numId w:val="2"/>
        </w:numPr>
        <w:spacing w:after="274"/>
        <w:ind w:right="46" w:hanging="301"/>
      </w:pPr>
      <w:r>
        <w:t>Limit sugar content to no more than 35% of calories by weight, or less than 6 grams from sugar per serving. f. Limit the amount of trans fats.</w:t>
      </w:r>
    </w:p>
    <w:p w14:paraId="472DF957" w14:textId="77777777" w:rsidR="00651D82" w:rsidRPr="00535FC3" w:rsidRDefault="00405A44">
      <w:pPr>
        <w:numPr>
          <w:ilvl w:val="0"/>
          <w:numId w:val="2"/>
        </w:numPr>
        <w:spacing w:after="3" w:line="265" w:lineRule="auto"/>
        <w:ind w:right="0" w:hanging="289"/>
        <w:jc w:val="left"/>
        <w:rPr>
          <w:b/>
        </w:rPr>
      </w:pPr>
      <w:r w:rsidRPr="00535FC3">
        <w:rPr>
          <w:b/>
          <w:sz w:val="24"/>
        </w:rPr>
        <w:t>Fruits and Vegetables:</w:t>
      </w:r>
    </w:p>
    <w:p w14:paraId="49C361BC" w14:textId="2D090559" w:rsidR="00651D82" w:rsidRDefault="00405A44">
      <w:pPr>
        <w:numPr>
          <w:ilvl w:val="1"/>
          <w:numId w:val="2"/>
        </w:numPr>
        <w:spacing w:after="4" w:line="266" w:lineRule="auto"/>
        <w:ind w:right="46" w:hanging="301"/>
      </w:pPr>
      <w:r>
        <w:t xml:space="preserve">Offer </w:t>
      </w:r>
      <w:r w:rsidR="00AB1678">
        <w:t>fruits</w:t>
      </w:r>
      <w:r>
        <w:t xml:space="preserve"> and vegetables prepared/packaged without added fat, sugar, or sodium, Low-fat dips and sauces on the side may be served in small portions to make foods more appealing.</w:t>
      </w:r>
    </w:p>
    <w:p w14:paraId="67894F0C" w14:textId="77777777" w:rsidR="00651D82" w:rsidRDefault="00405A44">
      <w:pPr>
        <w:numPr>
          <w:ilvl w:val="1"/>
          <w:numId w:val="2"/>
        </w:numPr>
        <w:spacing w:after="19" w:line="264" w:lineRule="auto"/>
        <w:ind w:right="46" w:hanging="301"/>
      </w:pPr>
      <w:r>
        <w:t>Offer h cup sewing sizes of fruits and vegetables. Offer additional fruits and vegetables to help students reach the recommended 5 9 servings per day.</w:t>
      </w:r>
    </w:p>
    <w:p w14:paraId="19AA72D4" w14:textId="77777777" w:rsidR="00651D82" w:rsidRDefault="00405A44">
      <w:pPr>
        <w:numPr>
          <w:ilvl w:val="1"/>
          <w:numId w:val="2"/>
        </w:numPr>
        <w:spacing w:after="271"/>
        <w:ind w:right="46" w:hanging="301"/>
      </w:pPr>
      <w:r>
        <w:t>Offer a variety of fruits and vegetables, especially colorful ones.</w:t>
      </w:r>
    </w:p>
    <w:p w14:paraId="3B03DEF8" w14:textId="77777777" w:rsidR="00651D82" w:rsidRPr="00535FC3" w:rsidRDefault="00405A44">
      <w:pPr>
        <w:numPr>
          <w:ilvl w:val="0"/>
          <w:numId w:val="2"/>
        </w:numPr>
        <w:spacing w:after="3" w:line="265" w:lineRule="auto"/>
        <w:ind w:right="0" w:hanging="289"/>
        <w:jc w:val="left"/>
        <w:rPr>
          <w:b/>
        </w:rPr>
      </w:pPr>
      <w:r w:rsidRPr="00535FC3">
        <w:rPr>
          <w:b/>
          <w:sz w:val="24"/>
        </w:rPr>
        <w:t>A la carte entrees and side dishes:</w:t>
      </w:r>
    </w:p>
    <w:p w14:paraId="1E8DB387" w14:textId="77777777" w:rsidR="00651D82" w:rsidRDefault="00405A44">
      <w:pPr>
        <w:numPr>
          <w:ilvl w:val="1"/>
          <w:numId w:val="2"/>
        </w:numPr>
        <w:ind w:right="46" w:hanging="301"/>
      </w:pPr>
      <w:r>
        <w:t>Offer meat/meat substitutes in portions no greater than 3 ounces with 5 grams of fat per ounce or less (except nut butters).</w:t>
      </w:r>
    </w:p>
    <w:p w14:paraId="3D2CF6F1" w14:textId="77777777" w:rsidR="00651D82" w:rsidRDefault="00405A44">
      <w:pPr>
        <w:numPr>
          <w:ilvl w:val="1"/>
          <w:numId w:val="2"/>
        </w:numPr>
        <w:ind w:right="46" w:hanging="301"/>
      </w:pPr>
      <w:r>
        <w:t>Offer nuts and seeds in portion sizes no greater than 1.25 ounces.</w:t>
      </w:r>
    </w:p>
    <w:p w14:paraId="010A5E89" w14:textId="77777777" w:rsidR="00651D82" w:rsidRDefault="00405A44">
      <w:pPr>
        <w:numPr>
          <w:ilvl w:val="1"/>
          <w:numId w:val="2"/>
        </w:numPr>
        <w:ind w:right="46" w:hanging="301"/>
      </w:pPr>
      <w:r>
        <w:t>Offer nut butters in portion sizes of 2 — 4 Tbsp.</w:t>
      </w:r>
    </w:p>
    <w:p w14:paraId="05D95F3A" w14:textId="77777777" w:rsidR="00651D82" w:rsidRDefault="00405A44">
      <w:pPr>
        <w:numPr>
          <w:ilvl w:val="1"/>
          <w:numId w:val="2"/>
        </w:numPr>
        <w:ind w:right="46" w:hanging="301"/>
      </w:pPr>
      <w:r>
        <w:t>Offer non-fat and low-fat yogurt in portion sizes of 8 ounces or less. Sugar should not be the first ingredient on the label.</w:t>
      </w:r>
    </w:p>
    <w:p w14:paraId="7F26E30C" w14:textId="77777777" w:rsidR="00651D82" w:rsidRDefault="00405A44">
      <w:pPr>
        <w:numPr>
          <w:ilvl w:val="1"/>
          <w:numId w:val="2"/>
        </w:numPr>
        <w:ind w:right="46" w:hanging="301"/>
      </w:pPr>
      <w:r>
        <w:t>Limit ice cream and frozen desserts to portion sizes of 4 ounces or less with 5 grams or less of fat, Sugar should not be the first ingredient.</w:t>
      </w:r>
    </w:p>
    <w:p w14:paraId="11E14ACA" w14:textId="77777777" w:rsidR="00651D82" w:rsidRDefault="00405A44">
      <w:pPr>
        <w:numPr>
          <w:ilvl w:val="1"/>
          <w:numId w:val="2"/>
        </w:numPr>
        <w:spacing w:after="270"/>
        <w:ind w:right="46" w:hanging="301"/>
      </w:pPr>
      <w:r>
        <w:t>Offer cheeses in portion sizes of I —2 ounces.</w:t>
      </w:r>
    </w:p>
    <w:p w14:paraId="0AFEF28A" w14:textId="77777777" w:rsidR="00651D82" w:rsidRPr="00535FC3" w:rsidRDefault="00405A44">
      <w:pPr>
        <w:numPr>
          <w:ilvl w:val="0"/>
          <w:numId w:val="2"/>
        </w:numPr>
        <w:spacing w:after="3" w:line="265" w:lineRule="auto"/>
        <w:ind w:right="0" w:hanging="289"/>
        <w:jc w:val="left"/>
        <w:rPr>
          <w:b/>
        </w:rPr>
      </w:pPr>
      <w:r w:rsidRPr="00535FC3">
        <w:rPr>
          <w:b/>
          <w:sz w:val="24"/>
        </w:rPr>
        <w:t>Condiments and miscellaneous:</w:t>
      </w:r>
    </w:p>
    <w:p w14:paraId="71AB52B9" w14:textId="77777777" w:rsidR="00651D82" w:rsidRDefault="00405A44">
      <w:pPr>
        <w:ind w:left="725" w:right="46"/>
      </w:pPr>
      <w:r>
        <w:t xml:space="preserve">a, </w:t>
      </w:r>
      <w:proofErr w:type="gramStart"/>
      <w:r>
        <w:t>Offer</w:t>
      </w:r>
      <w:proofErr w:type="gramEnd"/>
      <w:r>
        <w:t xml:space="preserve"> salad dressing containing no more than 6 — 12 grams of fat per ounce.</w:t>
      </w:r>
    </w:p>
    <w:p w14:paraId="5491850F" w14:textId="77777777" w:rsidR="00651D82" w:rsidRDefault="00405A44">
      <w:pPr>
        <w:numPr>
          <w:ilvl w:val="1"/>
          <w:numId w:val="3"/>
        </w:numPr>
        <w:ind w:right="23" w:hanging="289"/>
        <w:jc w:val="left"/>
      </w:pPr>
      <w:r>
        <w:t xml:space="preserve">Remove </w:t>
      </w:r>
      <w:proofErr w:type="gramStart"/>
      <w:r>
        <w:t>salt shakers</w:t>
      </w:r>
      <w:proofErr w:type="gramEnd"/>
      <w:r>
        <w:t xml:space="preserve"> from tables.</w:t>
      </w:r>
    </w:p>
    <w:p w14:paraId="6DAA620B" w14:textId="3FB990BB" w:rsidR="00651D82" w:rsidRDefault="00405A44">
      <w:pPr>
        <w:numPr>
          <w:ilvl w:val="1"/>
          <w:numId w:val="3"/>
        </w:numPr>
        <w:spacing w:after="3" w:line="265" w:lineRule="auto"/>
        <w:ind w:right="23" w:hanging="289"/>
        <w:jc w:val="left"/>
      </w:pPr>
      <w:r>
        <w:rPr>
          <w:sz w:val="24"/>
        </w:rPr>
        <w:t>A</w:t>
      </w:r>
      <w:r w:rsidR="00AB1678">
        <w:rPr>
          <w:sz w:val="24"/>
        </w:rPr>
        <w:t>dded salt free flavor station i</w:t>
      </w:r>
      <w:r>
        <w:rPr>
          <w:sz w:val="24"/>
        </w:rPr>
        <w:t>n lunchroom commons area.</w:t>
      </w:r>
    </w:p>
    <w:p w14:paraId="3C8038C8" w14:textId="77777777" w:rsidR="00651D82" w:rsidRDefault="00651D82">
      <w:pPr>
        <w:sectPr w:rsidR="00651D82">
          <w:footerReference w:type="even" r:id="rId13"/>
          <w:footerReference w:type="default" r:id="rId14"/>
          <w:footerReference w:type="first" r:id="rId15"/>
          <w:pgSz w:w="12240" w:h="15840"/>
          <w:pgMar w:top="1783" w:right="1948" w:bottom="1864" w:left="2004" w:header="720" w:footer="720" w:gutter="0"/>
          <w:cols w:space="720"/>
          <w:titlePg/>
        </w:sectPr>
      </w:pPr>
    </w:p>
    <w:p w14:paraId="035683CD" w14:textId="77777777" w:rsidR="00AB1678" w:rsidRPr="00535FC3" w:rsidRDefault="00AB1678" w:rsidP="00AB1678">
      <w:pPr>
        <w:spacing w:after="3" w:line="265" w:lineRule="auto"/>
        <w:ind w:left="-360" w:right="0"/>
        <w:jc w:val="left"/>
        <w:rPr>
          <w:b/>
        </w:rPr>
      </w:pPr>
      <w:r>
        <w:rPr>
          <w:b/>
          <w:sz w:val="24"/>
        </w:rPr>
        <w:lastRenderedPageBreak/>
        <w:t xml:space="preserve">Healthy Snack </w:t>
      </w:r>
      <w:r w:rsidRPr="00535FC3">
        <w:rPr>
          <w:b/>
          <w:sz w:val="24"/>
        </w:rPr>
        <w:t>Options</w:t>
      </w:r>
    </w:p>
    <w:p w14:paraId="038692F2" w14:textId="7B288CF9" w:rsidR="00AB1678" w:rsidRDefault="00AB1678" w:rsidP="00AB1678">
      <w:pPr>
        <w:spacing w:after="3" w:line="265" w:lineRule="auto"/>
        <w:ind w:left="-990" w:right="0"/>
        <w:jc w:val="left"/>
        <w:rPr>
          <w:b/>
          <w:sz w:val="24"/>
        </w:rPr>
      </w:pPr>
    </w:p>
    <w:p w14:paraId="45BEA8BE" w14:textId="77777777" w:rsidR="00651D82" w:rsidRDefault="00651D82">
      <w:pPr>
        <w:sectPr w:rsidR="00651D82">
          <w:footerReference w:type="even" r:id="rId16"/>
          <w:footerReference w:type="default" r:id="rId17"/>
          <w:footerReference w:type="first" r:id="rId18"/>
          <w:pgSz w:w="12240" w:h="15840"/>
          <w:pgMar w:top="2148" w:right="4959" w:bottom="1440" w:left="5026" w:header="720" w:footer="720" w:gutter="0"/>
          <w:cols w:space="720"/>
        </w:sectPr>
      </w:pPr>
    </w:p>
    <w:p w14:paraId="3E5C5086" w14:textId="77777777" w:rsidR="00651D82" w:rsidRPr="00AB1678" w:rsidRDefault="00405A44">
      <w:pPr>
        <w:spacing w:after="3" w:line="265" w:lineRule="auto"/>
        <w:ind w:left="23" w:right="0" w:hanging="10"/>
        <w:jc w:val="left"/>
        <w:rPr>
          <w:b/>
        </w:rPr>
      </w:pPr>
      <w:r w:rsidRPr="00AB1678">
        <w:rPr>
          <w:b/>
          <w:sz w:val="24"/>
        </w:rPr>
        <w:t>Best Choices:</w:t>
      </w:r>
    </w:p>
    <w:p w14:paraId="7689F3CD" w14:textId="6878E22D" w:rsidR="00651D82" w:rsidRDefault="00405A44" w:rsidP="00AB1678">
      <w:pPr>
        <w:ind w:left="6" w:right="-3825"/>
      </w:pPr>
      <w:r>
        <w:t>Granola bars, whole-grain fruit bars</w:t>
      </w:r>
      <w:r w:rsidR="00AB1678">
        <w:t xml:space="preserve">                  </w:t>
      </w:r>
      <w:r w:rsidR="00AB1678">
        <w:tab/>
        <w:t xml:space="preserve"> Nuts and seeds-plain or with </w:t>
      </w:r>
      <w:proofErr w:type="gramStart"/>
      <w:r w:rsidR="00AB1678">
        <w:t>spices</w:t>
      </w:r>
      <w:proofErr w:type="gramEnd"/>
      <w:r w:rsidR="00AB1678">
        <w:tab/>
      </w:r>
      <w:r w:rsidR="00AB1678">
        <w:tab/>
      </w:r>
      <w:r w:rsidR="00AB1678">
        <w:tab/>
      </w:r>
    </w:p>
    <w:p w14:paraId="255AF87C" w14:textId="1522BA92" w:rsidR="00651D82" w:rsidRDefault="00405A44">
      <w:pPr>
        <w:ind w:right="46"/>
      </w:pPr>
      <w:r>
        <w:t>Nut mix</w:t>
      </w:r>
      <w:r w:rsidR="00AB1678">
        <w:tab/>
      </w:r>
      <w:r w:rsidR="00AB1678">
        <w:tab/>
      </w:r>
      <w:r w:rsidR="00AB1678">
        <w:tab/>
      </w:r>
      <w:r w:rsidR="00AB1678">
        <w:tab/>
        <w:t xml:space="preserve">           </w:t>
      </w:r>
      <w:r w:rsidR="00AB1678">
        <w:tab/>
        <w:t xml:space="preserve"> Trail mix- </w:t>
      </w:r>
      <w:proofErr w:type="gramStart"/>
      <w:r w:rsidR="00AB1678">
        <w:t>plain</w:t>
      </w:r>
      <w:proofErr w:type="gramEnd"/>
    </w:p>
    <w:p w14:paraId="3C887C97" w14:textId="5C162754" w:rsidR="00AB1678" w:rsidRDefault="00405A44" w:rsidP="00AB1678">
      <w:pPr>
        <w:ind w:right="46"/>
      </w:pPr>
      <w:r>
        <w:t xml:space="preserve">Fresh </w:t>
      </w:r>
      <w:r w:rsidR="00AB1678">
        <w:t>fruit</w:t>
      </w:r>
      <w:r>
        <w:t xml:space="preserve"> of all varieties</w:t>
      </w:r>
      <w:r w:rsidR="00AB1678">
        <w:tab/>
      </w:r>
      <w:r w:rsidR="00AB1678">
        <w:tab/>
      </w:r>
      <w:r w:rsidR="00AB1678">
        <w:tab/>
        <w:t xml:space="preserve"> Dried Fruit</w:t>
      </w:r>
    </w:p>
    <w:p w14:paraId="21B82F13" w14:textId="03A0AD3C" w:rsidR="00651D82" w:rsidRDefault="00405A44">
      <w:pPr>
        <w:ind w:right="46"/>
      </w:pPr>
      <w:r>
        <w:t>Beef</w:t>
      </w:r>
      <w:r w:rsidR="00AB1678">
        <w:t xml:space="preserve"> </w:t>
      </w:r>
      <w:r>
        <w:t>jerky (or buffalo jerky)</w:t>
      </w:r>
      <w:r w:rsidR="00AB1678">
        <w:tab/>
      </w:r>
      <w:r w:rsidR="00AB1678">
        <w:tab/>
      </w:r>
      <w:r w:rsidR="00AB1678">
        <w:tab/>
        <w:t xml:space="preserve"> Yogurt, low fat and no sugars </w:t>
      </w:r>
      <w:proofErr w:type="gramStart"/>
      <w:r w:rsidR="00AB1678">
        <w:t>added</w:t>
      </w:r>
      <w:proofErr w:type="gramEnd"/>
    </w:p>
    <w:p w14:paraId="31F2B868" w14:textId="69F33373" w:rsidR="00651D82" w:rsidRDefault="00405A44">
      <w:pPr>
        <w:spacing w:after="3" w:line="265" w:lineRule="auto"/>
        <w:ind w:left="23" w:right="0" w:hanging="10"/>
        <w:jc w:val="left"/>
      </w:pPr>
      <w:r>
        <w:rPr>
          <w:sz w:val="24"/>
        </w:rPr>
        <w:t>String cheese</w:t>
      </w:r>
      <w:r w:rsidR="00AB1678">
        <w:rPr>
          <w:sz w:val="24"/>
        </w:rPr>
        <w:tab/>
      </w:r>
      <w:r w:rsidR="00AB1678">
        <w:rPr>
          <w:sz w:val="24"/>
        </w:rPr>
        <w:tab/>
      </w:r>
      <w:r w:rsidR="00AB1678">
        <w:rPr>
          <w:sz w:val="24"/>
        </w:rPr>
        <w:tab/>
      </w:r>
      <w:r w:rsidR="00AB1678">
        <w:rPr>
          <w:sz w:val="24"/>
        </w:rPr>
        <w:tab/>
      </w:r>
      <w:proofErr w:type="gramStart"/>
      <w:r w:rsidR="00AB1678">
        <w:rPr>
          <w:sz w:val="24"/>
        </w:rPr>
        <w:tab/>
        <w:t xml:space="preserve">  Fruit</w:t>
      </w:r>
      <w:proofErr w:type="gramEnd"/>
      <w:r w:rsidR="00AB1678">
        <w:rPr>
          <w:sz w:val="24"/>
        </w:rPr>
        <w:t>/Vegetable juice (100% juice)</w:t>
      </w:r>
    </w:p>
    <w:p w14:paraId="479932B7" w14:textId="344A9045" w:rsidR="00651D82" w:rsidRDefault="00405A44">
      <w:pPr>
        <w:spacing w:after="3" w:line="265" w:lineRule="auto"/>
        <w:ind w:left="23" w:right="0" w:hanging="10"/>
        <w:jc w:val="left"/>
      </w:pPr>
      <w:r>
        <w:rPr>
          <w:sz w:val="24"/>
        </w:rPr>
        <w:t>1 % or skim milk</w:t>
      </w:r>
      <w:r w:rsidR="00AB1678">
        <w:rPr>
          <w:sz w:val="24"/>
        </w:rPr>
        <w:tab/>
      </w:r>
      <w:r w:rsidR="00AB1678">
        <w:rPr>
          <w:sz w:val="24"/>
        </w:rPr>
        <w:tab/>
      </w:r>
      <w:r w:rsidR="00AB1678">
        <w:rPr>
          <w:sz w:val="24"/>
        </w:rPr>
        <w:tab/>
      </w:r>
      <w:proofErr w:type="gramStart"/>
      <w:r w:rsidR="00AB1678">
        <w:rPr>
          <w:sz w:val="24"/>
        </w:rPr>
        <w:tab/>
        <w:t xml:space="preserve">  Plain</w:t>
      </w:r>
      <w:proofErr w:type="gramEnd"/>
      <w:r w:rsidR="00AB1678">
        <w:rPr>
          <w:sz w:val="24"/>
        </w:rPr>
        <w:t xml:space="preserve"> Water</w:t>
      </w:r>
    </w:p>
    <w:p w14:paraId="5B3B7484" w14:textId="0E6C47C4" w:rsidR="00651D82" w:rsidRDefault="00405A44">
      <w:pPr>
        <w:spacing w:after="3" w:line="265" w:lineRule="auto"/>
        <w:ind w:left="23" w:right="0" w:hanging="10"/>
        <w:jc w:val="left"/>
      </w:pPr>
      <w:r>
        <w:rPr>
          <w:sz w:val="24"/>
        </w:rPr>
        <w:t>Dry roasted peanuts, tree nuts, and soy nuts</w:t>
      </w:r>
      <w:r w:rsidR="00AB1678">
        <w:rPr>
          <w:sz w:val="24"/>
        </w:rPr>
        <w:t xml:space="preserve">    Fruit bars</w:t>
      </w:r>
    </w:p>
    <w:p w14:paraId="12F1C439" w14:textId="77777777" w:rsidR="00651D82" w:rsidRDefault="00405A44">
      <w:pPr>
        <w:spacing w:after="3" w:line="265" w:lineRule="auto"/>
        <w:ind w:left="23" w:right="0" w:hanging="10"/>
        <w:jc w:val="left"/>
      </w:pPr>
      <w:r>
        <w:rPr>
          <w:sz w:val="24"/>
        </w:rPr>
        <w:t>Frozen fruit juice bars</w:t>
      </w:r>
    </w:p>
    <w:p w14:paraId="60017122" w14:textId="77777777" w:rsidR="00651D82" w:rsidRDefault="00405A44">
      <w:pPr>
        <w:spacing w:after="237" w:line="265" w:lineRule="auto"/>
        <w:ind w:left="23" w:right="0" w:hanging="10"/>
        <w:jc w:val="left"/>
      </w:pPr>
      <w:r>
        <w:rPr>
          <w:sz w:val="24"/>
        </w:rPr>
        <w:t>(</w:t>
      </w:r>
      <w:proofErr w:type="gramStart"/>
      <w:r>
        <w:rPr>
          <w:sz w:val="24"/>
        </w:rPr>
        <w:t>no</w:t>
      </w:r>
      <w:proofErr w:type="gramEnd"/>
      <w:r>
        <w:rPr>
          <w:sz w:val="24"/>
        </w:rPr>
        <w:t xml:space="preserve"> sugar or high fructose corn syrup)</w:t>
      </w:r>
    </w:p>
    <w:p w14:paraId="325E088F" w14:textId="77777777" w:rsidR="00651D82" w:rsidRPr="00AB1678" w:rsidRDefault="00405A44">
      <w:pPr>
        <w:spacing w:after="3" w:line="265" w:lineRule="auto"/>
        <w:ind w:left="23" w:right="0" w:hanging="10"/>
        <w:jc w:val="left"/>
        <w:rPr>
          <w:b/>
        </w:rPr>
      </w:pPr>
      <w:r w:rsidRPr="00AB1678">
        <w:rPr>
          <w:b/>
          <w:sz w:val="24"/>
        </w:rPr>
        <w:t>Good Choices:</w:t>
      </w:r>
    </w:p>
    <w:p w14:paraId="5C7B1C4E" w14:textId="6176B246" w:rsidR="00651D82" w:rsidRDefault="00405A44">
      <w:pPr>
        <w:ind w:left="6" w:right="46"/>
      </w:pPr>
      <w:r>
        <w:t>Nuts with light sugar covering; honey-roasted</w:t>
      </w:r>
      <w:r w:rsidR="00AB1678">
        <w:tab/>
      </w:r>
      <w:r w:rsidR="00AB1678">
        <w:tab/>
        <w:t xml:space="preserve">Popcorn without hydrogenated </w:t>
      </w:r>
      <w:proofErr w:type="gramStart"/>
      <w:r w:rsidR="00AB1678">
        <w:t>fats</w:t>
      </w:r>
      <w:proofErr w:type="gramEnd"/>
    </w:p>
    <w:p w14:paraId="79F9CBAD" w14:textId="2C2C5232" w:rsidR="00651D82" w:rsidRDefault="00405A44">
      <w:pPr>
        <w:spacing w:after="3" w:line="265" w:lineRule="auto"/>
        <w:ind w:left="23" w:right="0" w:hanging="10"/>
        <w:jc w:val="left"/>
      </w:pPr>
      <w:r>
        <w:rPr>
          <w:sz w:val="24"/>
        </w:rPr>
        <w:t>Individually packed fruit in natural juices only</w:t>
      </w:r>
      <w:r w:rsidR="00AB1678">
        <w:rPr>
          <w:sz w:val="24"/>
        </w:rPr>
        <w:tab/>
        <w:t>Fruit leather</w:t>
      </w:r>
    </w:p>
    <w:p w14:paraId="7F07A8E6" w14:textId="76A9ED4A" w:rsidR="00651D82" w:rsidRDefault="00405A44">
      <w:pPr>
        <w:spacing w:after="3" w:line="265" w:lineRule="auto"/>
        <w:ind w:left="23" w:right="0" w:hanging="10"/>
        <w:jc w:val="left"/>
      </w:pPr>
      <w:r>
        <w:rPr>
          <w:sz w:val="24"/>
        </w:rPr>
        <w:t>Animal crackers and graham crackers</w:t>
      </w:r>
      <w:r w:rsidR="00AB1678">
        <w:rPr>
          <w:sz w:val="24"/>
        </w:rPr>
        <w:tab/>
      </w:r>
      <w:r w:rsidR="00AB1678">
        <w:rPr>
          <w:sz w:val="24"/>
        </w:rPr>
        <w:tab/>
        <w:t>Pretzels</w:t>
      </w:r>
    </w:p>
    <w:p w14:paraId="63E785E6" w14:textId="28225804" w:rsidR="00651D82" w:rsidRDefault="00405A44">
      <w:pPr>
        <w:ind w:left="11" w:right="46"/>
      </w:pPr>
      <w:r>
        <w:t>Low fat ice cream and sherbet bars</w:t>
      </w:r>
      <w:r w:rsidR="00AB1678">
        <w:tab/>
      </w:r>
      <w:r w:rsidR="00AB1678">
        <w:tab/>
      </w:r>
      <w:r w:rsidR="00AB1678">
        <w:tab/>
        <w:t>Peanut butter and crackers</w:t>
      </w:r>
    </w:p>
    <w:p w14:paraId="4408BC9E" w14:textId="1BD59C63" w:rsidR="00651D82" w:rsidRDefault="00405A44">
      <w:pPr>
        <w:spacing w:after="765"/>
        <w:ind w:left="11" w:right="46"/>
      </w:pPr>
      <w:r>
        <w:t>Low-fat pudding</w:t>
      </w:r>
      <w:r w:rsidR="00AB1678">
        <w:tab/>
      </w:r>
      <w:r w:rsidR="00AB1678">
        <w:tab/>
      </w:r>
      <w:r w:rsidR="00AB1678">
        <w:tab/>
      </w:r>
      <w:r w:rsidR="00AB1678">
        <w:tab/>
      </w:r>
      <w:r w:rsidR="00AB1678">
        <w:tab/>
        <w:t>Baked chips, corn nuts</w:t>
      </w:r>
    </w:p>
    <w:p w14:paraId="06DC0289" w14:textId="77777777" w:rsidR="00AB1678" w:rsidRDefault="00405A44">
      <w:pPr>
        <w:spacing w:after="3" w:line="265" w:lineRule="auto"/>
        <w:ind w:left="23" w:right="1831" w:hanging="10"/>
        <w:jc w:val="left"/>
        <w:rPr>
          <w:sz w:val="24"/>
        </w:rPr>
      </w:pPr>
      <w:r>
        <w:rPr>
          <w:sz w:val="24"/>
        </w:rPr>
        <w:t xml:space="preserve">Adopted </w:t>
      </w:r>
      <w:proofErr w:type="gramStart"/>
      <w:r>
        <w:rPr>
          <w:sz w:val="24"/>
        </w:rPr>
        <w:t>03-13-06</w:t>
      </w:r>
      <w:proofErr w:type="gramEnd"/>
      <w:r>
        <w:rPr>
          <w:sz w:val="24"/>
        </w:rPr>
        <w:t xml:space="preserve"> </w:t>
      </w:r>
    </w:p>
    <w:p w14:paraId="5A64107A" w14:textId="3609353C" w:rsidR="00AB1678" w:rsidRDefault="00405A44">
      <w:pPr>
        <w:spacing w:after="3" w:line="265" w:lineRule="auto"/>
        <w:ind w:left="23" w:right="1831" w:hanging="10"/>
        <w:jc w:val="left"/>
        <w:rPr>
          <w:sz w:val="24"/>
        </w:rPr>
      </w:pPr>
      <w:r>
        <w:rPr>
          <w:sz w:val="24"/>
        </w:rPr>
        <w:t xml:space="preserve">Revised </w:t>
      </w:r>
      <w:proofErr w:type="gramStart"/>
      <w:r w:rsidR="00AB1678">
        <w:rPr>
          <w:sz w:val="24"/>
        </w:rPr>
        <w:t>03/06/23</w:t>
      </w:r>
      <w:proofErr w:type="gramEnd"/>
      <w:r>
        <w:rPr>
          <w:sz w:val="24"/>
        </w:rPr>
        <w:t xml:space="preserve"> </w:t>
      </w:r>
    </w:p>
    <w:p w14:paraId="22F4B942" w14:textId="2270C446" w:rsidR="00651D82" w:rsidRDefault="00651D82">
      <w:pPr>
        <w:spacing w:after="3" w:line="265" w:lineRule="auto"/>
        <w:ind w:left="23" w:right="0" w:hanging="10"/>
        <w:jc w:val="left"/>
      </w:pPr>
    </w:p>
    <w:sectPr w:rsidR="00651D82" w:rsidSect="00AB1678">
      <w:type w:val="continuous"/>
      <w:pgSz w:w="12240" w:h="15840"/>
      <w:pgMar w:top="1440" w:right="2048" w:bottom="1440" w:left="2026" w:header="720" w:footer="720" w:gutter="0"/>
      <w:cols w:space="1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4038A" w14:textId="77777777" w:rsidR="00405A44" w:rsidRDefault="00405A44">
      <w:pPr>
        <w:spacing w:after="0" w:line="240" w:lineRule="auto"/>
      </w:pPr>
      <w:r>
        <w:separator/>
      </w:r>
    </w:p>
  </w:endnote>
  <w:endnote w:type="continuationSeparator" w:id="0">
    <w:p w14:paraId="3279F606" w14:textId="77777777" w:rsidR="00405A44" w:rsidRDefault="00405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47626" w14:textId="77777777" w:rsidR="00651D82" w:rsidRDefault="00405A44">
    <w:pPr>
      <w:spacing w:after="0" w:line="259" w:lineRule="auto"/>
      <w:ind w:left="39" w:right="0" w:firstLine="0"/>
      <w:jc w:val="center"/>
    </w:pPr>
    <w:r>
      <w:rPr>
        <w:sz w:val="34"/>
      </w:rPr>
      <w:t>-</w:t>
    </w:r>
    <w:r>
      <w:fldChar w:fldCharType="begin"/>
    </w:r>
    <w:r>
      <w:instrText xml:space="preserve"> PAGE   \* MERGEFORMAT </w:instrText>
    </w:r>
    <w:r>
      <w:fldChar w:fldCharType="separate"/>
    </w:r>
    <w:r>
      <w:rPr>
        <w:sz w:val="34"/>
      </w:rPr>
      <w:t>2</w:t>
    </w:r>
    <w:r>
      <w:rPr>
        <w:sz w:val="34"/>
      </w:rPr>
      <w:fldChar w:fldCharType="end"/>
    </w:r>
    <w:r>
      <w:rPr>
        <w:sz w:val="3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85FCD" w14:textId="659DE061" w:rsidR="00651D82" w:rsidRDefault="00405A44">
    <w:pPr>
      <w:spacing w:after="0" w:line="259" w:lineRule="auto"/>
      <w:ind w:left="39" w:right="0" w:firstLine="0"/>
      <w:jc w:val="center"/>
    </w:pPr>
    <w:r>
      <w:rPr>
        <w:sz w:val="34"/>
      </w:rPr>
      <w:t>-</w:t>
    </w:r>
    <w:r>
      <w:fldChar w:fldCharType="begin"/>
    </w:r>
    <w:r>
      <w:instrText xml:space="preserve"> PAGE   \* MERGEFORMAT </w:instrText>
    </w:r>
    <w:r>
      <w:fldChar w:fldCharType="separate"/>
    </w:r>
    <w:r w:rsidR="000859EF" w:rsidRPr="000859EF">
      <w:rPr>
        <w:noProof/>
        <w:sz w:val="34"/>
      </w:rPr>
      <w:t>2</w:t>
    </w:r>
    <w:r>
      <w:rPr>
        <w:sz w:val="34"/>
      </w:rPr>
      <w:fldChar w:fldCharType="end"/>
    </w:r>
    <w:r>
      <w:rPr>
        <w:sz w:val="3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0EE2E" w14:textId="77777777" w:rsidR="00651D82" w:rsidRDefault="00651D82">
    <w:pPr>
      <w:spacing w:after="160" w:line="259" w:lineRule="auto"/>
      <w:ind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A857" w14:textId="77777777" w:rsidR="00651D82" w:rsidRDefault="00651D82">
    <w:pPr>
      <w:spacing w:after="160" w:line="259" w:lineRule="auto"/>
      <w:ind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A335A" w14:textId="77777777" w:rsidR="00651D82" w:rsidRDefault="00651D82">
    <w:pPr>
      <w:spacing w:after="160" w:line="259" w:lineRule="auto"/>
      <w:ind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E3DDC" w14:textId="77777777" w:rsidR="00651D82" w:rsidRDefault="00651D82">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33F31" w14:textId="77777777" w:rsidR="00405A44" w:rsidRDefault="00405A44">
      <w:pPr>
        <w:spacing w:after="0" w:line="240" w:lineRule="auto"/>
      </w:pPr>
      <w:r>
        <w:separator/>
      </w:r>
    </w:p>
  </w:footnote>
  <w:footnote w:type="continuationSeparator" w:id="0">
    <w:p w14:paraId="0FEFD19A" w14:textId="77777777" w:rsidR="00405A44" w:rsidRDefault="00405A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26" style="width:5.25pt;height:5.25pt" coordsize="" o:spt="100" o:bullet="t" adj="0,,0" path="" stroked="f">
        <v:stroke joinstyle="miter"/>
        <v:imagedata r:id="rId1" o:title="image13"/>
        <v:formulas/>
        <v:path o:connecttype="segments"/>
      </v:shape>
    </w:pict>
  </w:numPicBullet>
  <w:abstractNum w:abstractNumId="0" w15:restartNumberingAfterBreak="0">
    <w:nsid w:val="069B29EA"/>
    <w:multiLevelType w:val="hybridMultilevel"/>
    <w:tmpl w:val="6DAA6C80"/>
    <w:lvl w:ilvl="0" w:tplc="D5409310">
      <w:start w:val="1"/>
      <w:numFmt w:val="bullet"/>
      <w:lvlText w:val="•"/>
      <w:lvlPicBulletId w:val="0"/>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42732C">
      <w:start w:val="1"/>
      <w:numFmt w:val="bullet"/>
      <w:lvlText w:val="o"/>
      <w:lvlJc w:val="left"/>
      <w:pPr>
        <w:ind w:left="17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40B96C">
      <w:start w:val="1"/>
      <w:numFmt w:val="bullet"/>
      <w:lvlText w:val="▪"/>
      <w:lvlJc w:val="left"/>
      <w:pPr>
        <w:ind w:left="2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9C5C32">
      <w:start w:val="1"/>
      <w:numFmt w:val="bullet"/>
      <w:lvlText w:val="•"/>
      <w:lvlJc w:val="left"/>
      <w:pPr>
        <w:ind w:left="3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CCA288">
      <w:start w:val="1"/>
      <w:numFmt w:val="bullet"/>
      <w:lvlText w:val="o"/>
      <w:lvlJc w:val="left"/>
      <w:pPr>
        <w:ind w:left="39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1007AE">
      <w:start w:val="1"/>
      <w:numFmt w:val="bullet"/>
      <w:lvlText w:val="▪"/>
      <w:lvlJc w:val="left"/>
      <w:pPr>
        <w:ind w:left="4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F825AA">
      <w:start w:val="1"/>
      <w:numFmt w:val="bullet"/>
      <w:lvlText w:val="•"/>
      <w:lvlJc w:val="left"/>
      <w:pPr>
        <w:ind w:left="53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10F35A">
      <w:start w:val="1"/>
      <w:numFmt w:val="bullet"/>
      <w:lvlText w:val="o"/>
      <w:lvlJc w:val="left"/>
      <w:pPr>
        <w:ind w:left="6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ECE2D4">
      <w:start w:val="1"/>
      <w:numFmt w:val="bullet"/>
      <w:lvlText w:val="▪"/>
      <w:lvlJc w:val="left"/>
      <w:pPr>
        <w:ind w:left="6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CA1B25"/>
    <w:multiLevelType w:val="hybridMultilevel"/>
    <w:tmpl w:val="09B853F6"/>
    <w:lvl w:ilvl="0" w:tplc="551A5448">
      <w:start w:val="1"/>
      <w:numFmt w:val="decimal"/>
      <w:lvlText w:val="%1."/>
      <w:lvlJc w:val="left"/>
      <w:pPr>
        <w:ind w:left="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2A8388">
      <w:start w:val="1"/>
      <w:numFmt w:val="lowerLetter"/>
      <w:lvlText w:val="%2."/>
      <w:lvlJc w:val="left"/>
      <w:pPr>
        <w:ind w:left="1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D2FA96">
      <w:start w:val="1"/>
      <w:numFmt w:val="lowerRoman"/>
      <w:lvlText w:val="%3"/>
      <w:lvlJc w:val="left"/>
      <w:pPr>
        <w:ind w:left="17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5E7DA0">
      <w:start w:val="1"/>
      <w:numFmt w:val="decimal"/>
      <w:lvlText w:val="%4"/>
      <w:lvlJc w:val="left"/>
      <w:pPr>
        <w:ind w:left="24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3A44D8">
      <w:start w:val="1"/>
      <w:numFmt w:val="lowerLetter"/>
      <w:lvlText w:val="%5"/>
      <w:lvlJc w:val="left"/>
      <w:pPr>
        <w:ind w:left="3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A66E70">
      <w:start w:val="1"/>
      <w:numFmt w:val="lowerRoman"/>
      <w:lvlText w:val="%6"/>
      <w:lvlJc w:val="left"/>
      <w:pPr>
        <w:ind w:left="3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3A9D08">
      <w:start w:val="1"/>
      <w:numFmt w:val="decimal"/>
      <w:lvlText w:val="%7"/>
      <w:lvlJc w:val="left"/>
      <w:pPr>
        <w:ind w:left="4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8C5616">
      <w:start w:val="1"/>
      <w:numFmt w:val="lowerLetter"/>
      <w:lvlText w:val="%8"/>
      <w:lvlJc w:val="left"/>
      <w:pPr>
        <w:ind w:left="5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2EF844">
      <w:start w:val="1"/>
      <w:numFmt w:val="lowerRoman"/>
      <w:lvlText w:val="%9"/>
      <w:lvlJc w:val="left"/>
      <w:pPr>
        <w:ind w:left="6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22F2C73"/>
    <w:multiLevelType w:val="hybridMultilevel"/>
    <w:tmpl w:val="D98204F6"/>
    <w:lvl w:ilvl="0" w:tplc="BDCCCFC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49495E8">
      <w:start w:val="2"/>
      <w:numFmt w:val="lowerLetter"/>
      <w:lvlText w:val="%2."/>
      <w:lvlJc w:val="left"/>
      <w:pPr>
        <w:ind w:left="1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92776E">
      <w:start w:val="1"/>
      <w:numFmt w:val="lowerRoman"/>
      <w:lvlText w:val="%3"/>
      <w:lvlJc w:val="left"/>
      <w:pPr>
        <w:ind w:left="1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564F9A">
      <w:start w:val="1"/>
      <w:numFmt w:val="decimal"/>
      <w:lvlText w:val="%4"/>
      <w:lvlJc w:val="left"/>
      <w:pPr>
        <w:ind w:left="2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3849F6">
      <w:start w:val="1"/>
      <w:numFmt w:val="lowerLetter"/>
      <w:lvlText w:val="%5"/>
      <w:lvlJc w:val="left"/>
      <w:pPr>
        <w:ind w:left="3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AEEF66">
      <w:start w:val="1"/>
      <w:numFmt w:val="lowerRoman"/>
      <w:lvlText w:val="%6"/>
      <w:lvlJc w:val="left"/>
      <w:pPr>
        <w:ind w:left="3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7EE39A">
      <w:start w:val="1"/>
      <w:numFmt w:val="decimal"/>
      <w:lvlText w:val="%7"/>
      <w:lvlJc w:val="left"/>
      <w:pPr>
        <w:ind w:left="4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95ADDBA">
      <w:start w:val="1"/>
      <w:numFmt w:val="lowerLetter"/>
      <w:lvlText w:val="%8"/>
      <w:lvlJc w:val="left"/>
      <w:pPr>
        <w:ind w:left="5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36EDD2">
      <w:start w:val="1"/>
      <w:numFmt w:val="lowerRoman"/>
      <w:lvlText w:val="%9"/>
      <w:lvlJc w:val="left"/>
      <w:pPr>
        <w:ind w:left="6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036806743">
    <w:abstractNumId w:val="0"/>
  </w:num>
  <w:num w:numId="2" w16cid:durableId="1271745267">
    <w:abstractNumId w:val="1"/>
  </w:num>
  <w:num w:numId="3" w16cid:durableId="81921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82"/>
    <w:rsid w:val="000859EF"/>
    <w:rsid w:val="001012AC"/>
    <w:rsid w:val="002E3C90"/>
    <w:rsid w:val="00405A44"/>
    <w:rsid w:val="00535FC3"/>
    <w:rsid w:val="00651D82"/>
    <w:rsid w:val="00892064"/>
    <w:rsid w:val="00AB1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3840AD"/>
  <w15:docId w15:val="{2777D299-FAC3-4192-97F1-03E2D864F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3" w:lineRule="auto"/>
      <w:ind w:right="78" w:firstLine="7"/>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5.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1666</Words>
  <Characters>9502</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Fuchs, Brenton</dc:creator>
  <cp:keywords/>
  <cp:lastModifiedBy>Greger, Stacy J</cp:lastModifiedBy>
  <cp:revision>2</cp:revision>
  <dcterms:created xsi:type="dcterms:W3CDTF">2023-03-07T19:34:00Z</dcterms:created>
  <dcterms:modified xsi:type="dcterms:W3CDTF">2023-03-07T19:34:00Z</dcterms:modified>
</cp:coreProperties>
</file>