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CF4DC" w14:textId="77777777" w:rsidR="001773A3" w:rsidRPr="0064752F" w:rsidRDefault="001773A3" w:rsidP="001773A3">
      <w:pPr>
        <w:jc w:val="center"/>
        <w:rPr>
          <w:rFonts w:cstheme="minorHAnsi"/>
          <w:b/>
          <w:sz w:val="24"/>
          <w:szCs w:val="24"/>
        </w:rPr>
      </w:pPr>
      <w:bookmarkStart w:id="0" w:name="_GoBack"/>
      <w:bookmarkEnd w:id="0"/>
      <w:r w:rsidRPr="0064752F">
        <w:rPr>
          <w:rFonts w:cstheme="minorHAnsi"/>
          <w:b/>
          <w:sz w:val="24"/>
          <w:szCs w:val="24"/>
        </w:rPr>
        <w:t>What is Baseline Data?</w:t>
      </w:r>
    </w:p>
    <w:p w14:paraId="521A924F" w14:textId="77777777" w:rsidR="001773A3" w:rsidRPr="0064752F" w:rsidRDefault="001773A3" w:rsidP="001773A3">
      <w:pPr>
        <w:rPr>
          <w:rFonts w:cstheme="minorHAnsi"/>
          <w:sz w:val="24"/>
          <w:szCs w:val="24"/>
        </w:rPr>
      </w:pPr>
      <w:r w:rsidRPr="0064752F">
        <w:rPr>
          <w:rFonts w:cstheme="minorHAnsi"/>
          <w:sz w:val="24"/>
          <w:szCs w:val="24"/>
        </w:rPr>
        <w:t xml:space="preserve">Baseline data is a measurement of the behavior taken before interventions are started. Baseline data is important because it allows the team to compare the behavior before and after implementation of the behavior plan to determine if the interventions are working. </w:t>
      </w:r>
    </w:p>
    <w:p w14:paraId="606BD151" w14:textId="77777777" w:rsidR="001773A3" w:rsidRPr="0064752F" w:rsidRDefault="001773A3" w:rsidP="001773A3">
      <w:pPr>
        <w:jc w:val="center"/>
        <w:rPr>
          <w:rFonts w:cstheme="minorHAnsi"/>
          <w:b/>
          <w:sz w:val="24"/>
          <w:szCs w:val="24"/>
        </w:rPr>
      </w:pPr>
      <w:r w:rsidRPr="0064752F">
        <w:rPr>
          <w:rFonts w:cstheme="minorHAnsi"/>
          <w:b/>
          <w:sz w:val="24"/>
          <w:szCs w:val="24"/>
        </w:rPr>
        <w:t xml:space="preserve">Selecting the appropriate behavior collection </w:t>
      </w:r>
      <w:r>
        <w:rPr>
          <w:rFonts w:cstheme="minorHAnsi"/>
          <w:b/>
          <w:sz w:val="24"/>
          <w:szCs w:val="24"/>
        </w:rPr>
        <w:t>method</w:t>
      </w:r>
    </w:p>
    <w:tbl>
      <w:tblPr>
        <w:tblStyle w:val="TableGrid"/>
        <w:tblW w:w="13332" w:type="dxa"/>
        <w:tblLook w:val="04A0" w:firstRow="1" w:lastRow="0" w:firstColumn="1" w:lastColumn="0" w:noHBand="0" w:noVBand="1"/>
      </w:tblPr>
      <w:tblGrid>
        <w:gridCol w:w="1488"/>
        <w:gridCol w:w="2220"/>
        <w:gridCol w:w="2070"/>
        <w:gridCol w:w="2700"/>
        <w:gridCol w:w="2160"/>
        <w:gridCol w:w="2694"/>
      </w:tblGrid>
      <w:tr w:rsidR="001773A3" w:rsidRPr="0064752F" w14:paraId="02F4695B" w14:textId="77777777" w:rsidTr="00E127DB">
        <w:trPr>
          <w:trHeight w:val="289"/>
        </w:trPr>
        <w:tc>
          <w:tcPr>
            <w:tcW w:w="1488" w:type="dxa"/>
          </w:tcPr>
          <w:p w14:paraId="2349EA7E" w14:textId="77777777" w:rsidR="001773A3" w:rsidRPr="0064752F" w:rsidRDefault="001773A3" w:rsidP="00E127DB">
            <w:pPr>
              <w:jc w:val="center"/>
              <w:rPr>
                <w:rFonts w:cstheme="minorHAnsi"/>
                <w:b/>
                <w:sz w:val="24"/>
                <w:szCs w:val="24"/>
              </w:rPr>
            </w:pPr>
            <w:r w:rsidRPr="0064752F">
              <w:rPr>
                <w:rFonts w:cstheme="minorHAnsi"/>
                <w:b/>
                <w:sz w:val="24"/>
                <w:szCs w:val="24"/>
              </w:rPr>
              <w:t>System:</w:t>
            </w:r>
          </w:p>
        </w:tc>
        <w:tc>
          <w:tcPr>
            <w:tcW w:w="2220" w:type="dxa"/>
          </w:tcPr>
          <w:p w14:paraId="65B5A3FC" w14:textId="77777777" w:rsidR="001773A3" w:rsidRPr="0064752F" w:rsidRDefault="001773A3" w:rsidP="00E127DB">
            <w:pPr>
              <w:jc w:val="center"/>
              <w:rPr>
                <w:rFonts w:cstheme="minorHAnsi"/>
                <w:b/>
                <w:sz w:val="24"/>
                <w:szCs w:val="24"/>
              </w:rPr>
            </w:pPr>
            <w:r w:rsidRPr="0064752F">
              <w:rPr>
                <w:rFonts w:cstheme="minorHAnsi"/>
                <w:b/>
                <w:sz w:val="24"/>
                <w:szCs w:val="24"/>
              </w:rPr>
              <w:t>Description</w:t>
            </w:r>
          </w:p>
        </w:tc>
        <w:tc>
          <w:tcPr>
            <w:tcW w:w="2070" w:type="dxa"/>
          </w:tcPr>
          <w:p w14:paraId="0460EDF1" w14:textId="77777777" w:rsidR="001773A3" w:rsidRPr="0064752F" w:rsidRDefault="001773A3" w:rsidP="00E127DB">
            <w:pPr>
              <w:jc w:val="center"/>
              <w:rPr>
                <w:rFonts w:cstheme="minorHAnsi"/>
                <w:b/>
                <w:sz w:val="24"/>
                <w:szCs w:val="24"/>
              </w:rPr>
            </w:pPr>
            <w:r w:rsidRPr="0064752F">
              <w:rPr>
                <w:rFonts w:cstheme="minorHAnsi"/>
                <w:b/>
                <w:sz w:val="24"/>
                <w:szCs w:val="24"/>
              </w:rPr>
              <w:t>When to Use</w:t>
            </w:r>
          </w:p>
        </w:tc>
        <w:tc>
          <w:tcPr>
            <w:tcW w:w="2700" w:type="dxa"/>
          </w:tcPr>
          <w:p w14:paraId="1594DF8A" w14:textId="77777777" w:rsidR="001773A3" w:rsidRPr="0064752F" w:rsidRDefault="001773A3" w:rsidP="00E127DB">
            <w:pPr>
              <w:jc w:val="center"/>
              <w:rPr>
                <w:rFonts w:cstheme="minorHAnsi"/>
                <w:b/>
                <w:sz w:val="24"/>
                <w:szCs w:val="24"/>
              </w:rPr>
            </w:pPr>
            <w:r w:rsidRPr="0064752F">
              <w:rPr>
                <w:rFonts w:cstheme="minorHAnsi"/>
                <w:b/>
                <w:sz w:val="24"/>
                <w:szCs w:val="24"/>
              </w:rPr>
              <w:t>Advantages</w:t>
            </w:r>
          </w:p>
        </w:tc>
        <w:tc>
          <w:tcPr>
            <w:tcW w:w="2160" w:type="dxa"/>
          </w:tcPr>
          <w:p w14:paraId="0B507253" w14:textId="77777777" w:rsidR="001773A3" w:rsidRPr="0064752F" w:rsidRDefault="001773A3" w:rsidP="00E127DB">
            <w:pPr>
              <w:jc w:val="center"/>
              <w:rPr>
                <w:rFonts w:cstheme="minorHAnsi"/>
                <w:b/>
                <w:sz w:val="24"/>
                <w:szCs w:val="24"/>
              </w:rPr>
            </w:pPr>
            <w:r w:rsidRPr="0064752F">
              <w:rPr>
                <w:rFonts w:cstheme="minorHAnsi"/>
                <w:b/>
                <w:sz w:val="24"/>
                <w:szCs w:val="24"/>
              </w:rPr>
              <w:t>Disadvantages</w:t>
            </w:r>
          </w:p>
        </w:tc>
        <w:tc>
          <w:tcPr>
            <w:tcW w:w="2694" w:type="dxa"/>
          </w:tcPr>
          <w:p w14:paraId="283E8EAE" w14:textId="77777777" w:rsidR="001773A3" w:rsidRPr="0064752F" w:rsidRDefault="001773A3" w:rsidP="00E127DB">
            <w:pPr>
              <w:jc w:val="center"/>
              <w:rPr>
                <w:rFonts w:cstheme="minorHAnsi"/>
                <w:b/>
                <w:sz w:val="24"/>
                <w:szCs w:val="24"/>
              </w:rPr>
            </w:pPr>
            <w:r w:rsidRPr="0064752F">
              <w:rPr>
                <w:rFonts w:cstheme="minorHAnsi"/>
                <w:b/>
                <w:sz w:val="24"/>
                <w:szCs w:val="24"/>
              </w:rPr>
              <w:t>Examples</w:t>
            </w:r>
          </w:p>
        </w:tc>
      </w:tr>
      <w:tr w:rsidR="001773A3" w:rsidRPr="0064752F" w14:paraId="2A0BCEE8" w14:textId="77777777" w:rsidTr="00E127DB">
        <w:trPr>
          <w:trHeight w:val="611"/>
        </w:trPr>
        <w:tc>
          <w:tcPr>
            <w:tcW w:w="1488" w:type="dxa"/>
          </w:tcPr>
          <w:p w14:paraId="757A67C0" w14:textId="77777777" w:rsidR="001773A3" w:rsidRPr="0064752F" w:rsidRDefault="001773A3" w:rsidP="00E127DB">
            <w:pPr>
              <w:jc w:val="center"/>
              <w:rPr>
                <w:rFonts w:cstheme="minorHAnsi"/>
                <w:sz w:val="24"/>
                <w:szCs w:val="24"/>
              </w:rPr>
            </w:pPr>
            <w:r w:rsidRPr="0064752F">
              <w:rPr>
                <w:rFonts w:cstheme="minorHAnsi"/>
                <w:sz w:val="24"/>
                <w:szCs w:val="24"/>
              </w:rPr>
              <w:t>EVENT RECORDING/</w:t>
            </w:r>
          </w:p>
          <w:p w14:paraId="73EB2A95" w14:textId="77777777" w:rsidR="001773A3" w:rsidRPr="0064752F" w:rsidRDefault="001773A3" w:rsidP="00E127DB">
            <w:pPr>
              <w:jc w:val="center"/>
              <w:rPr>
                <w:rFonts w:cstheme="minorHAnsi"/>
                <w:sz w:val="24"/>
                <w:szCs w:val="24"/>
              </w:rPr>
            </w:pPr>
            <w:r w:rsidRPr="0064752F">
              <w:rPr>
                <w:rFonts w:cstheme="minorHAnsi"/>
                <w:sz w:val="24"/>
                <w:szCs w:val="24"/>
              </w:rPr>
              <w:t>FREQUENCY COUNT</w:t>
            </w:r>
          </w:p>
        </w:tc>
        <w:tc>
          <w:tcPr>
            <w:tcW w:w="2220" w:type="dxa"/>
          </w:tcPr>
          <w:p w14:paraId="1FCD9463" w14:textId="77777777" w:rsidR="001773A3" w:rsidRPr="0064752F" w:rsidRDefault="001773A3" w:rsidP="00E127DB">
            <w:pPr>
              <w:rPr>
                <w:rFonts w:cstheme="minorHAnsi"/>
                <w:sz w:val="24"/>
                <w:szCs w:val="24"/>
              </w:rPr>
            </w:pPr>
            <w:r w:rsidRPr="0064752F">
              <w:rPr>
                <w:rFonts w:cstheme="minorHAnsi"/>
                <w:sz w:val="24"/>
                <w:szCs w:val="24"/>
              </w:rPr>
              <w:t>Tallying/Counting the number of times the behavior occurs during a period of time</w:t>
            </w:r>
          </w:p>
        </w:tc>
        <w:tc>
          <w:tcPr>
            <w:tcW w:w="2070" w:type="dxa"/>
          </w:tcPr>
          <w:p w14:paraId="2CC24FFD" w14:textId="77777777" w:rsidR="001773A3" w:rsidRPr="0064752F" w:rsidRDefault="001773A3" w:rsidP="00E127DB">
            <w:pPr>
              <w:rPr>
                <w:rFonts w:cstheme="minorHAnsi"/>
                <w:sz w:val="24"/>
                <w:szCs w:val="24"/>
              </w:rPr>
            </w:pPr>
            <w:r w:rsidRPr="0064752F">
              <w:rPr>
                <w:rFonts w:cstheme="minorHAnsi"/>
                <w:sz w:val="24"/>
                <w:szCs w:val="24"/>
              </w:rPr>
              <w:t>When</w:t>
            </w:r>
            <w:r>
              <w:rPr>
                <w:rFonts w:cstheme="minorHAnsi"/>
                <w:sz w:val="24"/>
                <w:szCs w:val="24"/>
              </w:rPr>
              <w:t xml:space="preserve"> behavior can be easily counted</w:t>
            </w:r>
            <w:r w:rsidRPr="0064752F">
              <w:rPr>
                <w:rFonts w:cstheme="minorHAnsi"/>
                <w:sz w:val="24"/>
                <w:szCs w:val="24"/>
              </w:rPr>
              <w:t xml:space="preserve"> </w:t>
            </w:r>
          </w:p>
          <w:p w14:paraId="35837554" w14:textId="77777777" w:rsidR="001773A3" w:rsidRPr="0064752F" w:rsidRDefault="001773A3" w:rsidP="00E127DB">
            <w:pPr>
              <w:rPr>
                <w:rFonts w:cstheme="minorHAnsi"/>
                <w:sz w:val="24"/>
                <w:szCs w:val="24"/>
              </w:rPr>
            </w:pPr>
          </w:p>
        </w:tc>
        <w:tc>
          <w:tcPr>
            <w:tcW w:w="2700" w:type="dxa"/>
          </w:tcPr>
          <w:p w14:paraId="0F38D7E2" w14:textId="77777777" w:rsidR="001773A3" w:rsidRPr="0064752F" w:rsidRDefault="001773A3" w:rsidP="00E127DB">
            <w:pPr>
              <w:rPr>
                <w:rFonts w:cstheme="minorHAnsi"/>
                <w:sz w:val="24"/>
                <w:szCs w:val="24"/>
              </w:rPr>
            </w:pPr>
            <w:r w:rsidRPr="0064752F">
              <w:rPr>
                <w:rFonts w:cstheme="minorHAnsi"/>
                <w:sz w:val="24"/>
                <w:szCs w:val="24"/>
              </w:rPr>
              <w:t>Easy</w:t>
            </w:r>
          </w:p>
          <w:p w14:paraId="12BEADB4" w14:textId="77777777" w:rsidR="001773A3" w:rsidRDefault="001773A3" w:rsidP="00E127DB">
            <w:pPr>
              <w:rPr>
                <w:rFonts w:cstheme="minorHAnsi"/>
                <w:sz w:val="24"/>
                <w:szCs w:val="24"/>
              </w:rPr>
            </w:pPr>
            <w:r w:rsidRPr="0064752F">
              <w:rPr>
                <w:rFonts w:cstheme="minorHAnsi"/>
                <w:sz w:val="24"/>
                <w:szCs w:val="24"/>
              </w:rPr>
              <w:t>Can take data while teaching</w:t>
            </w:r>
          </w:p>
          <w:p w14:paraId="381A9980" w14:textId="77777777" w:rsidR="001773A3" w:rsidRPr="0064752F" w:rsidRDefault="001773A3" w:rsidP="00E127DB">
            <w:pPr>
              <w:rPr>
                <w:rFonts w:cstheme="minorHAnsi"/>
                <w:sz w:val="24"/>
                <w:szCs w:val="24"/>
              </w:rPr>
            </w:pPr>
            <w:r w:rsidRPr="0064752F">
              <w:rPr>
                <w:rFonts w:cstheme="minorHAnsi"/>
                <w:sz w:val="24"/>
                <w:szCs w:val="24"/>
              </w:rPr>
              <w:t>Can translate into rate</w:t>
            </w:r>
          </w:p>
        </w:tc>
        <w:tc>
          <w:tcPr>
            <w:tcW w:w="2160" w:type="dxa"/>
          </w:tcPr>
          <w:p w14:paraId="6F7F856F" w14:textId="77777777" w:rsidR="001773A3" w:rsidRPr="0064752F" w:rsidRDefault="001773A3" w:rsidP="00E127DB">
            <w:pPr>
              <w:rPr>
                <w:rFonts w:cstheme="minorHAnsi"/>
                <w:sz w:val="24"/>
                <w:szCs w:val="24"/>
              </w:rPr>
            </w:pPr>
            <w:r w:rsidRPr="0064752F">
              <w:rPr>
                <w:rFonts w:cstheme="minorHAnsi"/>
                <w:sz w:val="24"/>
                <w:szCs w:val="24"/>
              </w:rPr>
              <w:t xml:space="preserve">Not helpful for very high rate behaviors or behaviors over extended periods of time </w:t>
            </w:r>
          </w:p>
        </w:tc>
        <w:tc>
          <w:tcPr>
            <w:tcW w:w="2694" w:type="dxa"/>
          </w:tcPr>
          <w:p w14:paraId="0A2EED89" w14:textId="77777777" w:rsidR="001773A3" w:rsidRPr="0064752F" w:rsidRDefault="001773A3" w:rsidP="00E127DB">
            <w:pPr>
              <w:rPr>
                <w:rFonts w:cstheme="minorHAnsi"/>
                <w:sz w:val="24"/>
                <w:szCs w:val="24"/>
              </w:rPr>
            </w:pPr>
            <w:r w:rsidRPr="0064752F">
              <w:rPr>
                <w:rFonts w:cstheme="minorHAnsi"/>
                <w:sz w:val="24"/>
                <w:szCs w:val="24"/>
              </w:rPr>
              <w:t xml:space="preserve">Blurting out, </w:t>
            </w:r>
          </w:p>
          <w:p w14:paraId="455B5E23" w14:textId="77777777" w:rsidR="001773A3" w:rsidRPr="0064752F" w:rsidRDefault="001773A3" w:rsidP="00E127DB">
            <w:pPr>
              <w:rPr>
                <w:rFonts w:cstheme="minorHAnsi"/>
                <w:sz w:val="24"/>
                <w:szCs w:val="24"/>
              </w:rPr>
            </w:pPr>
            <w:r w:rsidRPr="0064752F">
              <w:rPr>
                <w:rFonts w:cstheme="minorHAnsi"/>
                <w:sz w:val="24"/>
                <w:szCs w:val="24"/>
              </w:rPr>
              <w:t>Number of positive interactions with teacher</w:t>
            </w:r>
          </w:p>
          <w:p w14:paraId="5D37357C" w14:textId="77777777" w:rsidR="001773A3" w:rsidRPr="0064752F" w:rsidRDefault="001773A3" w:rsidP="00E127DB">
            <w:pPr>
              <w:rPr>
                <w:rFonts w:cstheme="minorHAnsi"/>
                <w:sz w:val="24"/>
                <w:szCs w:val="24"/>
              </w:rPr>
            </w:pPr>
          </w:p>
        </w:tc>
      </w:tr>
      <w:tr w:rsidR="001773A3" w:rsidRPr="0064752F" w14:paraId="38843126" w14:textId="77777777" w:rsidTr="00E127DB">
        <w:trPr>
          <w:trHeight w:val="289"/>
        </w:trPr>
        <w:tc>
          <w:tcPr>
            <w:tcW w:w="1488" w:type="dxa"/>
          </w:tcPr>
          <w:p w14:paraId="220D7399" w14:textId="77777777" w:rsidR="001773A3" w:rsidRPr="0064752F" w:rsidRDefault="001773A3" w:rsidP="00E127DB">
            <w:pPr>
              <w:jc w:val="center"/>
              <w:rPr>
                <w:rFonts w:cstheme="minorHAnsi"/>
                <w:sz w:val="24"/>
                <w:szCs w:val="24"/>
              </w:rPr>
            </w:pPr>
            <w:r w:rsidRPr="0064752F">
              <w:rPr>
                <w:rFonts w:cstheme="minorHAnsi"/>
                <w:sz w:val="24"/>
                <w:szCs w:val="24"/>
              </w:rPr>
              <w:t>DURATION</w:t>
            </w:r>
          </w:p>
        </w:tc>
        <w:tc>
          <w:tcPr>
            <w:tcW w:w="2220" w:type="dxa"/>
          </w:tcPr>
          <w:p w14:paraId="79187BD6" w14:textId="77777777" w:rsidR="001773A3" w:rsidRPr="0064752F" w:rsidRDefault="001773A3" w:rsidP="00E127DB">
            <w:pPr>
              <w:rPr>
                <w:rFonts w:cstheme="minorHAnsi"/>
                <w:sz w:val="24"/>
                <w:szCs w:val="24"/>
              </w:rPr>
            </w:pPr>
            <w:r>
              <w:rPr>
                <w:rFonts w:cstheme="minorHAnsi"/>
                <w:sz w:val="24"/>
                <w:szCs w:val="24"/>
              </w:rPr>
              <w:t>How long a behavior lasts</w:t>
            </w:r>
          </w:p>
        </w:tc>
        <w:tc>
          <w:tcPr>
            <w:tcW w:w="2070" w:type="dxa"/>
          </w:tcPr>
          <w:p w14:paraId="3B53B6FB" w14:textId="77777777" w:rsidR="001773A3" w:rsidRPr="0064752F" w:rsidRDefault="001773A3" w:rsidP="00E127DB">
            <w:pPr>
              <w:rPr>
                <w:rFonts w:cstheme="minorHAnsi"/>
                <w:sz w:val="24"/>
                <w:szCs w:val="24"/>
              </w:rPr>
            </w:pPr>
            <w:r w:rsidRPr="0064752F">
              <w:rPr>
                <w:rFonts w:cstheme="minorHAnsi"/>
                <w:sz w:val="24"/>
                <w:szCs w:val="24"/>
              </w:rPr>
              <w:t>When behavior occurs at a high rate or over extended periods of time</w:t>
            </w:r>
          </w:p>
        </w:tc>
        <w:tc>
          <w:tcPr>
            <w:tcW w:w="2700" w:type="dxa"/>
          </w:tcPr>
          <w:p w14:paraId="159F86F0" w14:textId="77777777" w:rsidR="001773A3" w:rsidRDefault="001773A3" w:rsidP="00E127DB">
            <w:pPr>
              <w:rPr>
                <w:rFonts w:cstheme="minorHAnsi"/>
                <w:sz w:val="24"/>
                <w:szCs w:val="24"/>
              </w:rPr>
            </w:pPr>
            <w:r w:rsidRPr="0064752F">
              <w:rPr>
                <w:rFonts w:cstheme="minorHAnsi"/>
                <w:sz w:val="24"/>
                <w:szCs w:val="24"/>
              </w:rPr>
              <w:t>Tells duration and frequency</w:t>
            </w:r>
          </w:p>
          <w:p w14:paraId="2408712B" w14:textId="77777777" w:rsidR="001773A3" w:rsidRDefault="001773A3" w:rsidP="00E127DB">
            <w:pPr>
              <w:rPr>
                <w:rFonts w:cstheme="minorHAnsi"/>
                <w:sz w:val="24"/>
                <w:szCs w:val="24"/>
              </w:rPr>
            </w:pPr>
            <w:r>
              <w:rPr>
                <w:rFonts w:cstheme="minorHAnsi"/>
                <w:sz w:val="24"/>
                <w:szCs w:val="24"/>
              </w:rPr>
              <w:t>Can be translated to a percentage</w:t>
            </w:r>
          </w:p>
          <w:p w14:paraId="72EA3923" w14:textId="77777777" w:rsidR="001773A3" w:rsidRPr="0064752F" w:rsidRDefault="001773A3" w:rsidP="00E127DB">
            <w:pPr>
              <w:rPr>
                <w:rFonts w:cstheme="minorHAnsi"/>
                <w:sz w:val="24"/>
                <w:szCs w:val="24"/>
              </w:rPr>
            </w:pPr>
            <w:r>
              <w:rPr>
                <w:rFonts w:cstheme="minorHAnsi"/>
                <w:sz w:val="24"/>
                <w:szCs w:val="24"/>
              </w:rPr>
              <w:t>Works for high rate behaviors or difficult to event record</w:t>
            </w:r>
          </w:p>
        </w:tc>
        <w:tc>
          <w:tcPr>
            <w:tcW w:w="2160" w:type="dxa"/>
          </w:tcPr>
          <w:p w14:paraId="1E9EEE99" w14:textId="77777777" w:rsidR="001773A3" w:rsidRPr="0064752F" w:rsidRDefault="001773A3" w:rsidP="00E127DB">
            <w:pPr>
              <w:rPr>
                <w:rFonts w:cstheme="minorHAnsi"/>
                <w:sz w:val="24"/>
                <w:szCs w:val="24"/>
              </w:rPr>
            </w:pPr>
            <w:r>
              <w:rPr>
                <w:rFonts w:cstheme="minorHAnsi"/>
                <w:sz w:val="24"/>
                <w:szCs w:val="24"/>
              </w:rPr>
              <w:t>May require</w:t>
            </w:r>
            <w:r w:rsidRPr="0064752F">
              <w:rPr>
                <w:rFonts w:cstheme="minorHAnsi"/>
                <w:sz w:val="24"/>
                <w:szCs w:val="24"/>
              </w:rPr>
              <w:t xml:space="preserve"> outside observer. Use a stopwatch</w:t>
            </w:r>
            <w:r>
              <w:rPr>
                <w:rFonts w:cstheme="minorHAnsi"/>
                <w:sz w:val="24"/>
                <w:szCs w:val="24"/>
              </w:rPr>
              <w:t xml:space="preserve"> time instrument</w:t>
            </w:r>
          </w:p>
        </w:tc>
        <w:tc>
          <w:tcPr>
            <w:tcW w:w="2694" w:type="dxa"/>
          </w:tcPr>
          <w:p w14:paraId="52343939" w14:textId="77777777" w:rsidR="001773A3" w:rsidRPr="0064752F" w:rsidRDefault="001773A3" w:rsidP="00E127DB">
            <w:pPr>
              <w:rPr>
                <w:rFonts w:cstheme="minorHAnsi"/>
                <w:sz w:val="24"/>
                <w:szCs w:val="24"/>
              </w:rPr>
            </w:pPr>
            <w:r w:rsidRPr="0064752F">
              <w:rPr>
                <w:rFonts w:cstheme="minorHAnsi"/>
                <w:sz w:val="24"/>
                <w:szCs w:val="24"/>
              </w:rPr>
              <w:t>Tantrums, sleeping, working on assignment, interacting with peer</w:t>
            </w:r>
          </w:p>
        </w:tc>
      </w:tr>
      <w:tr w:rsidR="001773A3" w:rsidRPr="0064752F" w14:paraId="3EA7B7CA" w14:textId="77777777" w:rsidTr="00E127DB">
        <w:trPr>
          <w:trHeight w:val="306"/>
        </w:trPr>
        <w:tc>
          <w:tcPr>
            <w:tcW w:w="1488" w:type="dxa"/>
          </w:tcPr>
          <w:p w14:paraId="425E58CB" w14:textId="77777777" w:rsidR="001773A3" w:rsidRPr="0064752F" w:rsidRDefault="001773A3" w:rsidP="00E127DB">
            <w:pPr>
              <w:jc w:val="center"/>
              <w:rPr>
                <w:rFonts w:cstheme="minorHAnsi"/>
                <w:sz w:val="24"/>
                <w:szCs w:val="24"/>
              </w:rPr>
            </w:pPr>
            <w:r w:rsidRPr="0064752F">
              <w:rPr>
                <w:rFonts w:cstheme="minorHAnsi"/>
                <w:sz w:val="24"/>
                <w:szCs w:val="24"/>
              </w:rPr>
              <w:t>LATENCY</w:t>
            </w:r>
          </w:p>
        </w:tc>
        <w:tc>
          <w:tcPr>
            <w:tcW w:w="2220" w:type="dxa"/>
          </w:tcPr>
          <w:p w14:paraId="3881435B" w14:textId="77777777" w:rsidR="001773A3" w:rsidRPr="0064752F" w:rsidRDefault="001773A3" w:rsidP="00E127DB">
            <w:pPr>
              <w:rPr>
                <w:rFonts w:cstheme="minorHAnsi"/>
                <w:sz w:val="24"/>
                <w:szCs w:val="24"/>
              </w:rPr>
            </w:pPr>
            <w:r w:rsidRPr="0064752F">
              <w:rPr>
                <w:rFonts w:cstheme="minorHAnsi"/>
                <w:sz w:val="24"/>
                <w:szCs w:val="24"/>
              </w:rPr>
              <w:t>How long it takes for a behavior to start after an event or command</w:t>
            </w:r>
          </w:p>
        </w:tc>
        <w:tc>
          <w:tcPr>
            <w:tcW w:w="2070" w:type="dxa"/>
          </w:tcPr>
          <w:p w14:paraId="5201CB35" w14:textId="77777777" w:rsidR="001773A3" w:rsidRPr="0064752F" w:rsidRDefault="001773A3" w:rsidP="00E127DB">
            <w:pPr>
              <w:rPr>
                <w:rFonts w:cstheme="minorHAnsi"/>
                <w:sz w:val="24"/>
                <w:szCs w:val="24"/>
              </w:rPr>
            </w:pPr>
            <w:r w:rsidRPr="0064752F">
              <w:rPr>
                <w:rFonts w:cstheme="minorHAnsi"/>
                <w:sz w:val="24"/>
                <w:szCs w:val="24"/>
              </w:rPr>
              <w:t xml:space="preserve">When behavior has a clear beginning </w:t>
            </w:r>
          </w:p>
        </w:tc>
        <w:tc>
          <w:tcPr>
            <w:tcW w:w="2700" w:type="dxa"/>
          </w:tcPr>
          <w:p w14:paraId="29DD7F3B" w14:textId="77777777" w:rsidR="001773A3" w:rsidRPr="0064752F" w:rsidRDefault="001773A3" w:rsidP="00E127DB">
            <w:pPr>
              <w:rPr>
                <w:rFonts w:cstheme="minorHAnsi"/>
                <w:sz w:val="24"/>
                <w:szCs w:val="24"/>
              </w:rPr>
            </w:pPr>
            <w:r w:rsidRPr="0064752F">
              <w:rPr>
                <w:rFonts w:cstheme="minorHAnsi"/>
                <w:sz w:val="24"/>
                <w:szCs w:val="24"/>
              </w:rPr>
              <w:t>Tells how long until behavior is initiated</w:t>
            </w:r>
          </w:p>
        </w:tc>
        <w:tc>
          <w:tcPr>
            <w:tcW w:w="2160" w:type="dxa"/>
          </w:tcPr>
          <w:p w14:paraId="3166BF25" w14:textId="77777777" w:rsidR="001773A3" w:rsidRPr="0064752F" w:rsidRDefault="001773A3" w:rsidP="00E127DB">
            <w:pPr>
              <w:rPr>
                <w:rFonts w:cstheme="minorHAnsi"/>
                <w:sz w:val="24"/>
                <w:szCs w:val="24"/>
              </w:rPr>
            </w:pPr>
            <w:r w:rsidRPr="0064752F">
              <w:rPr>
                <w:rFonts w:cstheme="minorHAnsi"/>
                <w:sz w:val="24"/>
                <w:szCs w:val="24"/>
              </w:rPr>
              <w:t>Requires outside observer</w:t>
            </w:r>
            <w:r>
              <w:rPr>
                <w:rFonts w:cstheme="minorHAnsi"/>
                <w:sz w:val="24"/>
                <w:szCs w:val="24"/>
              </w:rPr>
              <w:t>. Use a stopwatch or time instrument</w:t>
            </w:r>
          </w:p>
        </w:tc>
        <w:tc>
          <w:tcPr>
            <w:tcW w:w="2694" w:type="dxa"/>
          </w:tcPr>
          <w:p w14:paraId="4DBFB792" w14:textId="77777777" w:rsidR="001773A3" w:rsidRPr="0064752F" w:rsidRDefault="001773A3" w:rsidP="00E127DB">
            <w:pPr>
              <w:rPr>
                <w:rFonts w:cstheme="minorHAnsi"/>
                <w:sz w:val="24"/>
                <w:szCs w:val="24"/>
              </w:rPr>
            </w:pPr>
            <w:r w:rsidRPr="0064752F">
              <w:rPr>
                <w:rFonts w:cstheme="minorHAnsi"/>
                <w:sz w:val="24"/>
                <w:szCs w:val="24"/>
              </w:rPr>
              <w:t>How long to start worksheet</w:t>
            </w:r>
            <w:r>
              <w:rPr>
                <w:rFonts w:cstheme="minorHAnsi"/>
                <w:sz w:val="24"/>
                <w:szCs w:val="24"/>
              </w:rPr>
              <w:t>.</w:t>
            </w:r>
          </w:p>
          <w:p w14:paraId="4EF240AB" w14:textId="77777777" w:rsidR="001773A3" w:rsidRPr="0064752F" w:rsidRDefault="001773A3" w:rsidP="00E127DB">
            <w:pPr>
              <w:rPr>
                <w:rFonts w:cstheme="minorHAnsi"/>
                <w:sz w:val="24"/>
                <w:szCs w:val="24"/>
              </w:rPr>
            </w:pPr>
            <w:r w:rsidRPr="0064752F">
              <w:rPr>
                <w:rFonts w:cstheme="minorHAnsi"/>
                <w:sz w:val="24"/>
                <w:szCs w:val="24"/>
              </w:rPr>
              <w:t>How long until student follows direction.</w:t>
            </w:r>
          </w:p>
        </w:tc>
      </w:tr>
      <w:tr w:rsidR="001773A3" w:rsidRPr="0064752F" w14:paraId="089A0803" w14:textId="77777777" w:rsidTr="00E127DB">
        <w:trPr>
          <w:trHeight w:val="611"/>
        </w:trPr>
        <w:tc>
          <w:tcPr>
            <w:tcW w:w="1488" w:type="dxa"/>
          </w:tcPr>
          <w:p w14:paraId="434287CA" w14:textId="77777777" w:rsidR="001773A3" w:rsidRPr="0064752F" w:rsidRDefault="001773A3" w:rsidP="00E127DB">
            <w:pPr>
              <w:jc w:val="center"/>
              <w:rPr>
                <w:rFonts w:cstheme="minorHAnsi"/>
                <w:sz w:val="24"/>
                <w:szCs w:val="24"/>
              </w:rPr>
            </w:pPr>
            <w:r w:rsidRPr="0064752F">
              <w:rPr>
                <w:rFonts w:cstheme="minorHAnsi"/>
                <w:sz w:val="24"/>
                <w:szCs w:val="24"/>
              </w:rPr>
              <w:t>INTERVAL RECORDING/</w:t>
            </w:r>
          </w:p>
          <w:p w14:paraId="6A602E31" w14:textId="77777777" w:rsidR="001773A3" w:rsidRPr="0064752F" w:rsidRDefault="001773A3" w:rsidP="00E127DB">
            <w:pPr>
              <w:jc w:val="center"/>
              <w:rPr>
                <w:rFonts w:cstheme="minorHAnsi"/>
                <w:sz w:val="24"/>
                <w:szCs w:val="24"/>
              </w:rPr>
            </w:pPr>
            <w:r w:rsidRPr="0064752F">
              <w:rPr>
                <w:rFonts w:cstheme="minorHAnsi"/>
                <w:sz w:val="24"/>
                <w:szCs w:val="24"/>
              </w:rPr>
              <w:t>TIME SAMPLING</w:t>
            </w:r>
          </w:p>
        </w:tc>
        <w:tc>
          <w:tcPr>
            <w:tcW w:w="2220" w:type="dxa"/>
          </w:tcPr>
          <w:p w14:paraId="06D8F787" w14:textId="77777777" w:rsidR="001773A3" w:rsidRPr="0064752F" w:rsidRDefault="001773A3" w:rsidP="00E127DB">
            <w:pPr>
              <w:rPr>
                <w:rFonts w:cstheme="minorHAnsi"/>
                <w:sz w:val="24"/>
                <w:szCs w:val="24"/>
              </w:rPr>
            </w:pPr>
            <w:r w:rsidRPr="0064752F">
              <w:rPr>
                <w:rFonts w:cstheme="minorHAnsi"/>
                <w:sz w:val="24"/>
                <w:szCs w:val="24"/>
              </w:rPr>
              <w:t xml:space="preserve">When a behavior occurs within a given time interval </w:t>
            </w:r>
          </w:p>
        </w:tc>
        <w:tc>
          <w:tcPr>
            <w:tcW w:w="2070" w:type="dxa"/>
          </w:tcPr>
          <w:p w14:paraId="4C9CB4D5" w14:textId="77777777" w:rsidR="001773A3" w:rsidRPr="0064752F" w:rsidRDefault="001773A3" w:rsidP="00E127DB">
            <w:pPr>
              <w:rPr>
                <w:rFonts w:cstheme="minorHAnsi"/>
                <w:sz w:val="24"/>
                <w:szCs w:val="24"/>
              </w:rPr>
            </w:pPr>
            <w:r w:rsidRPr="0064752F">
              <w:rPr>
                <w:rFonts w:cstheme="minorHAnsi"/>
                <w:sz w:val="24"/>
                <w:szCs w:val="24"/>
              </w:rPr>
              <w:t>When a behavior is continuous or difficult to record</w:t>
            </w:r>
          </w:p>
        </w:tc>
        <w:tc>
          <w:tcPr>
            <w:tcW w:w="2700" w:type="dxa"/>
          </w:tcPr>
          <w:p w14:paraId="32D23176" w14:textId="77777777" w:rsidR="001773A3" w:rsidRDefault="001773A3" w:rsidP="00E127DB">
            <w:pPr>
              <w:rPr>
                <w:rFonts w:cstheme="minorHAnsi"/>
                <w:sz w:val="24"/>
                <w:szCs w:val="24"/>
              </w:rPr>
            </w:pPr>
            <w:r w:rsidRPr="0064752F">
              <w:rPr>
                <w:rFonts w:cstheme="minorHAnsi"/>
                <w:sz w:val="24"/>
                <w:szCs w:val="24"/>
              </w:rPr>
              <w:t>Can help identify patterns of behavior</w:t>
            </w:r>
          </w:p>
          <w:p w14:paraId="44C04CCA" w14:textId="77777777" w:rsidR="001773A3" w:rsidRPr="0064752F" w:rsidRDefault="001773A3" w:rsidP="00E127DB">
            <w:pPr>
              <w:rPr>
                <w:rFonts w:cstheme="minorHAnsi"/>
                <w:sz w:val="24"/>
                <w:szCs w:val="24"/>
              </w:rPr>
            </w:pPr>
            <w:r>
              <w:rPr>
                <w:rFonts w:cstheme="minorHAnsi"/>
                <w:sz w:val="24"/>
                <w:szCs w:val="24"/>
              </w:rPr>
              <w:t>Can be translated to a percentage</w:t>
            </w:r>
          </w:p>
        </w:tc>
        <w:tc>
          <w:tcPr>
            <w:tcW w:w="2160" w:type="dxa"/>
          </w:tcPr>
          <w:p w14:paraId="204EC1D1" w14:textId="77777777" w:rsidR="001773A3" w:rsidRPr="0064752F" w:rsidRDefault="001773A3" w:rsidP="00E127DB">
            <w:pPr>
              <w:rPr>
                <w:rFonts w:cstheme="minorHAnsi"/>
                <w:sz w:val="24"/>
                <w:szCs w:val="24"/>
              </w:rPr>
            </w:pPr>
            <w:r w:rsidRPr="0064752F">
              <w:rPr>
                <w:rFonts w:cstheme="minorHAnsi"/>
                <w:sz w:val="24"/>
                <w:szCs w:val="24"/>
              </w:rPr>
              <w:t>Requires outside observer &amp; undivided attention, provides estimate (less exact)</w:t>
            </w:r>
          </w:p>
        </w:tc>
        <w:tc>
          <w:tcPr>
            <w:tcW w:w="2694" w:type="dxa"/>
          </w:tcPr>
          <w:p w14:paraId="086E4000" w14:textId="77777777" w:rsidR="001773A3" w:rsidRPr="0064752F" w:rsidRDefault="001773A3" w:rsidP="00E127DB">
            <w:pPr>
              <w:rPr>
                <w:rFonts w:cstheme="minorHAnsi"/>
                <w:sz w:val="24"/>
                <w:szCs w:val="24"/>
              </w:rPr>
            </w:pPr>
            <w:r w:rsidRPr="0064752F">
              <w:rPr>
                <w:rFonts w:cstheme="minorHAnsi"/>
                <w:sz w:val="24"/>
                <w:szCs w:val="24"/>
              </w:rPr>
              <w:t>Working on assignment, talking to peers, hitting</w:t>
            </w:r>
          </w:p>
        </w:tc>
      </w:tr>
    </w:tbl>
    <w:p w14:paraId="1831FD8F" w14:textId="77777777" w:rsidR="001773A3" w:rsidRPr="0037252E" w:rsidRDefault="001773A3" w:rsidP="001773A3">
      <w:pPr>
        <w:rPr>
          <w:rFonts w:cstheme="minorHAnsi"/>
          <w:sz w:val="16"/>
          <w:szCs w:val="16"/>
        </w:rPr>
        <w:sectPr w:rsidR="001773A3" w:rsidRPr="0037252E" w:rsidSect="009E0422">
          <w:pgSz w:w="15840" w:h="12240" w:orient="landscape"/>
          <w:pgMar w:top="1152" w:right="1440" w:bottom="1152" w:left="1440" w:header="720" w:footer="720" w:gutter="0"/>
          <w:cols w:space="720"/>
          <w:docGrid w:linePitch="360"/>
        </w:sectPr>
      </w:pPr>
      <w:r w:rsidRPr="0037252E">
        <w:rPr>
          <w:rFonts w:cstheme="minorHAnsi"/>
          <w:noProof/>
          <w:sz w:val="16"/>
          <w:szCs w:val="16"/>
        </w:rPr>
        <mc:AlternateContent>
          <mc:Choice Requires="wps">
            <w:drawing>
              <wp:anchor distT="0" distB="0" distL="114300" distR="114300" simplePos="0" relativeHeight="251659264" behindDoc="0" locked="0" layoutInCell="1" allowOverlap="1" wp14:anchorId="34A2248B" wp14:editId="4B60AE67">
                <wp:simplePos x="0" y="0"/>
                <wp:positionH relativeFrom="column">
                  <wp:align>center</wp:align>
                </wp:positionH>
                <wp:positionV relativeFrom="paragraph">
                  <wp:posOffset>0</wp:posOffset>
                </wp:positionV>
                <wp:extent cx="647700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03985"/>
                        </a:xfrm>
                        <a:prstGeom prst="rect">
                          <a:avLst/>
                        </a:prstGeom>
                        <a:noFill/>
                        <a:ln w="9525">
                          <a:noFill/>
                          <a:miter lim="800000"/>
                          <a:headEnd/>
                          <a:tailEnd/>
                        </a:ln>
                      </wps:spPr>
                      <wps:txbx>
                        <w:txbxContent>
                          <w:p w14:paraId="570F9150" w14:textId="77777777" w:rsidR="001773A3" w:rsidRPr="0037252E" w:rsidRDefault="001773A3" w:rsidP="001773A3">
                            <w:pPr>
                              <w:rPr>
                                <w:sz w:val="16"/>
                                <w:szCs w:val="16"/>
                              </w:rPr>
                            </w:pPr>
                            <w:r w:rsidRPr="0037252E">
                              <w:rPr>
                                <w:sz w:val="16"/>
                                <w:szCs w:val="16"/>
                              </w:rPr>
                              <w:t xml:space="preserve">Adapted from University of Kansas </w:t>
                            </w:r>
                          </w:p>
                          <w:p w14:paraId="0B46997C" w14:textId="77777777" w:rsidR="001773A3" w:rsidRPr="0037252E" w:rsidRDefault="008E233C" w:rsidP="001773A3">
                            <w:pPr>
                              <w:rPr>
                                <w:sz w:val="16"/>
                                <w:szCs w:val="16"/>
                              </w:rPr>
                            </w:pPr>
                            <w:hyperlink r:id="rId4" w:history="1">
                              <w:r w:rsidR="001773A3" w:rsidRPr="0037252E">
                                <w:rPr>
                                  <w:rStyle w:val="Hyperlink"/>
                                  <w:sz w:val="16"/>
                                  <w:szCs w:val="16"/>
                                </w:rPr>
                                <w:t>http://teachersites.schoolworld.com/webpages/HCSDPsych/files/choosingadatacollectionsystem.pdf</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2248B" id="_x0000_t202" coordsize="21600,21600" o:spt="202" path="m,l,21600r21600,l21600,xe">
                <v:stroke joinstyle="miter"/>
                <v:path gradientshapeok="t" o:connecttype="rect"/>
              </v:shapetype>
              <v:shape id="Text Box 2" o:spid="_x0000_s1026" type="#_x0000_t202" style="position:absolute;margin-left:0;margin-top:0;width:510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" filled="f" stroked="f">
                <v:textbox style="mso-fit-shape-to-text:t">
                  <w:txbxContent>
                    <w:p w14:paraId="570F9150" w14:textId="77777777" w:rsidR="001773A3" w:rsidRPr="0037252E" w:rsidRDefault="001773A3" w:rsidP="001773A3">
                      <w:pPr>
                        <w:rPr>
                          <w:sz w:val="16"/>
                          <w:szCs w:val="16"/>
                        </w:rPr>
                      </w:pPr>
                      <w:r w:rsidRPr="0037252E">
                        <w:rPr>
                          <w:sz w:val="16"/>
                          <w:szCs w:val="16"/>
                        </w:rPr>
                        <w:t xml:space="preserve">Adapted from University of Kansas </w:t>
                      </w:r>
                    </w:p>
                    <w:p w14:paraId="0B46997C" w14:textId="77777777" w:rsidR="001773A3" w:rsidRPr="0037252E" w:rsidRDefault="008E233C" w:rsidP="001773A3">
                      <w:pPr>
                        <w:rPr>
                          <w:sz w:val="16"/>
                          <w:szCs w:val="16"/>
                        </w:rPr>
                      </w:pPr>
                      <w:hyperlink r:id="rId5" w:history="1">
                        <w:r w:rsidR="001773A3" w:rsidRPr="0037252E">
                          <w:rPr>
                            <w:rStyle w:val="Hyperlink"/>
                            <w:sz w:val="16"/>
                            <w:szCs w:val="16"/>
                          </w:rPr>
                          <w:t>http://teachersites.schoolworld.com/webpages/HCSDPsych/files/choosingadatacollectionsystem.pdf</w:t>
                        </w:r>
                      </w:hyperlink>
                    </w:p>
                  </w:txbxContent>
                </v:textbox>
              </v:shape>
            </w:pict>
          </mc:Fallback>
        </mc:AlternateContent>
      </w:r>
    </w:p>
    <w:p w14:paraId="50D91FB4" w14:textId="77777777" w:rsidR="00F3524F" w:rsidRDefault="008E233C"/>
    <w:sectPr w:rsidR="00F3524F" w:rsidSect="001773A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A3"/>
    <w:rsid w:val="000B1DBA"/>
    <w:rsid w:val="001773A3"/>
    <w:rsid w:val="008D0319"/>
    <w:rsid w:val="008E233C"/>
    <w:rsid w:val="00E501AD"/>
    <w:rsid w:val="00EF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398F"/>
  <w15:docId w15:val="{ED99C79B-B5F5-499A-BA71-ECB46938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73A3"/>
    <w:rPr>
      <w:color w:val="0000FF"/>
      <w:u w:val="single"/>
    </w:rPr>
  </w:style>
  <w:style w:type="table" w:styleId="TableGrid">
    <w:name w:val="Table Grid"/>
    <w:basedOn w:val="TableNormal"/>
    <w:uiPriority w:val="59"/>
    <w:rsid w:val="0017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achersites.schoolworld.com/webpages/HCSDPsych/files/choosingadatacollectionsystem.pdf" TargetMode="External"/><Relationship Id="rId4" Type="http://schemas.openxmlformats.org/officeDocument/2006/relationships/hyperlink" Target="http://teachersites.schoolworld.com/webpages/HCSDPsych/files/choosingadatacollection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Hodell</dc:creator>
  <cp:keywords/>
  <dc:description/>
  <cp:lastModifiedBy>Jensen, Rebecca</cp:lastModifiedBy>
  <cp:revision>2</cp:revision>
  <dcterms:created xsi:type="dcterms:W3CDTF">2019-03-14T16:12:00Z</dcterms:created>
  <dcterms:modified xsi:type="dcterms:W3CDTF">2019-03-14T16:12:00Z</dcterms:modified>
</cp:coreProperties>
</file>